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3240" w:rsidRDefault="001D0C4D">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rsidR="00243240" w:rsidRDefault="001D0C4D">
      <w:pPr>
        <w:widowControl w:val="0"/>
        <w:spacing w:line="240" w:lineRule="auto"/>
        <w:ind w:left="-283"/>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bCs/>
          <w:sz w:val="28"/>
          <w:szCs w:val="28"/>
        </w:rPr>
        <w:t xml:space="preserve"> 2026-2027 оқу жылына арналған</w:t>
      </w:r>
    </w:p>
    <w:p w:rsidR="00243240" w:rsidRDefault="001D0C4D">
      <w:pPr>
        <w:widowControl w:val="0"/>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ұйымдастырылған іс-әрекеттің перспективалық жоспары</w:t>
      </w:r>
    </w:p>
    <w:p w:rsidR="00243240" w:rsidRPr="00515B36" w:rsidRDefault="001D0C4D">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rPr>
        <w:br/>
      </w:r>
      <w:r>
        <w:rPr>
          <w:rFonts w:ascii="Times New Roman" w:eastAsia="Times New Roman" w:hAnsi="Times New Roman" w:cs="Times New Roman"/>
          <w:b/>
          <w:bCs/>
          <w:sz w:val="28"/>
          <w:szCs w:val="28"/>
        </w:rPr>
        <w:br/>
      </w:r>
      <w:r>
        <w:rPr>
          <w:rFonts w:ascii="Times New Roman" w:eastAsia="Times New Roman" w:hAnsi="Times New Roman" w:cs="Times New Roman"/>
          <w:sz w:val="28"/>
          <w:szCs w:val="28"/>
        </w:rPr>
        <w:t>Мектепке дейінгі ұйым (біл</w:t>
      </w:r>
      <w:r w:rsidR="00515B36">
        <w:rPr>
          <w:rFonts w:ascii="Times New Roman" w:eastAsia="Times New Roman" w:hAnsi="Times New Roman" w:cs="Times New Roman"/>
          <w:sz w:val="28"/>
          <w:szCs w:val="28"/>
        </w:rPr>
        <w:t xml:space="preserve">ім беру ұйымының атауы) </w:t>
      </w:r>
      <w:r w:rsidR="00515B36">
        <w:rPr>
          <w:rFonts w:ascii="Times New Roman" w:eastAsia="Times New Roman" w:hAnsi="Times New Roman" w:cs="Times New Roman"/>
          <w:sz w:val="28"/>
          <w:szCs w:val="28"/>
          <w:lang w:val="kk-KZ"/>
        </w:rPr>
        <w:t>Жекеменшік Мейірім балабақшасы</w:t>
      </w:r>
    </w:p>
    <w:p w:rsidR="00243240" w:rsidRPr="00515B36" w:rsidRDefault="001D0C4D">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Топ: </w:t>
      </w:r>
      <w:r w:rsidR="00515B36">
        <w:rPr>
          <w:rFonts w:ascii="Times New Roman" w:eastAsia="Times New Roman" w:hAnsi="Times New Roman" w:cs="Times New Roman"/>
          <w:sz w:val="28"/>
          <w:szCs w:val="28"/>
        </w:rPr>
        <w:t xml:space="preserve">ересек топ </w:t>
      </w:r>
      <w:r w:rsidR="00515B36">
        <w:rPr>
          <w:rFonts w:ascii="Times New Roman" w:eastAsia="Times New Roman" w:hAnsi="Times New Roman" w:cs="Times New Roman"/>
          <w:sz w:val="28"/>
          <w:szCs w:val="28"/>
          <w:lang w:val="kk-KZ"/>
        </w:rPr>
        <w:t>Құлыншақ</w:t>
      </w:r>
      <w:bookmarkStart w:id="0" w:name="_GoBack"/>
      <w:bookmarkEnd w:id="0"/>
    </w:p>
    <w:p w:rsidR="00243240" w:rsidRDefault="001D0C4D">
      <w:pPr>
        <w:widowControl w:val="0"/>
        <w:spacing w:line="240" w:lineRule="auto"/>
        <w:ind w:left="-283"/>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жасы: 4 жастағы бала</w:t>
      </w:r>
      <w:r>
        <w:rPr>
          <w:rFonts w:ascii="Times New Roman" w:eastAsia="Times New Roman" w:hAnsi="Times New Roman" w:cs="Times New Roman"/>
          <w:sz w:val="28"/>
          <w:szCs w:val="28"/>
        </w:rPr>
        <w:t>лар</w:t>
      </w:r>
    </w:p>
    <w:p w:rsidR="00243240" w:rsidRDefault="001D0C4D">
      <w:pPr>
        <w:widowControl w:val="0"/>
        <w:spacing w:line="240" w:lineRule="auto"/>
        <w:ind w:left="-283"/>
        <w:rPr>
          <w:rFonts w:ascii="Times New Roman" w:eastAsia="Times New Roman" w:hAnsi="Times New Roman" w:cs="Times New Roman"/>
          <w:sz w:val="28"/>
          <w:szCs w:val="28"/>
        </w:rPr>
      </w:pPr>
      <w:r>
        <w:rPr>
          <w:rFonts w:ascii="Times New Roman" w:eastAsia="Times New Roman" w:hAnsi="Times New Roman" w:cs="Times New Roman"/>
          <w:sz w:val="28"/>
          <w:szCs w:val="28"/>
        </w:rPr>
        <w:t>Қандай кезеңге жасалды (айды, жылды көрсету): мамыр, 2026-2027 оқу жылы</w:t>
      </w:r>
      <w:r>
        <w:rPr>
          <w:rFonts w:ascii="Times New Roman" w:eastAsia="Times New Roman" w:hAnsi="Times New Roman" w:cs="Times New Roman"/>
          <w:sz w:val="28"/>
          <w:szCs w:val="28"/>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
        <w:gridCol w:w="1500"/>
        <w:gridCol w:w="7620"/>
      </w:tblGrid>
      <w:tr w:rsidR="00243240" w:rsidRPr="001D0C4D">
        <w:tc>
          <w:tcPr>
            <w:tcW w:w="102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243240" w:rsidRPr="001D0C4D" w:rsidRDefault="001D0C4D">
            <w:pPr>
              <w:widowControl w:val="0"/>
              <w:spacing w:line="240" w:lineRule="auto"/>
              <w:jc w:val="center"/>
              <w:rPr>
                <w:rFonts w:ascii="Times New Roman" w:eastAsia="Times New Roman" w:hAnsi="Times New Roman" w:cs="Times New Roman"/>
                <w:sz w:val="18"/>
                <w:szCs w:val="18"/>
              </w:rPr>
            </w:pPr>
            <w:r w:rsidRPr="001D0C4D">
              <w:rPr>
                <w:rFonts w:ascii="Times New Roman" w:eastAsia="Times New Roman" w:hAnsi="Times New Roman" w:cs="Times New Roman"/>
                <w:b/>
                <w:bCs/>
                <w:sz w:val="18"/>
                <w:szCs w:val="18"/>
              </w:rPr>
              <w:t>Айы</w:t>
            </w:r>
          </w:p>
        </w:tc>
        <w:tc>
          <w:tcPr>
            <w:tcW w:w="150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243240" w:rsidRPr="001D0C4D" w:rsidRDefault="001D0C4D">
            <w:pPr>
              <w:widowControl w:val="0"/>
              <w:spacing w:line="240" w:lineRule="auto"/>
              <w:jc w:val="center"/>
              <w:rPr>
                <w:rFonts w:ascii="Times New Roman" w:eastAsia="Times New Roman" w:hAnsi="Times New Roman" w:cs="Times New Roman"/>
                <w:sz w:val="18"/>
                <w:szCs w:val="18"/>
              </w:rPr>
            </w:pPr>
            <w:r w:rsidRPr="001D0C4D">
              <w:rPr>
                <w:rFonts w:ascii="Times New Roman" w:eastAsia="Times New Roman" w:hAnsi="Times New Roman" w:cs="Times New Roman"/>
                <w:b/>
                <w:bCs/>
                <w:sz w:val="18"/>
                <w:szCs w:val="18"/>
              </w:rPr>
              <w:t>Ұйымдастырылған іс-әрекет</w:t>
            </w:r>
          </w:p>
        </w:tc>
        <w:tc>
          <w:tcPr>
            <w:tcW w:w="762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243240" w:rsidRPr="001D0C4D" w:rsidRDefault="001D0C4D">
            <w:pPr>
              <w:widowControl w:val="0"/>
              <w:spacing w:line="240" w:lineRule="auto"/>
              <w:ind w:hanging="358"/>
              <w:jc w:val="center"/>
              <w:rPr>
                <w:rFonts w:ascii="Times New Roman" w:eastAsia="Times New Roman" w:hAnsi="Times New Roman" w:cs="Times New Roman"/>
                <w:sz w:val="18"/>
                <w:szCs w:val="18"/>
              </w:rPr>
            </w:pPr>
            <w:r w:rsidRPr="001D0C4D">
              <w:rPr>
                <w:rFonts w:ascii="Times New Roman" w:eastAsia="Times New Roman" w:hAnsi="Times New Roman" w:cs="Times New Roman"/>
                <w:b/>
                <w:bCs/>
                <w:sz w:val="18"/>
                <w:szCs w:val="18"/>
              </w:rPr>
              <w:t>Ұйымдастырылған іс-әрекеттің міндеттері</w:t>
            </w:r>
          </w:p>
        </w:tc>
      </w:tr>
      <w:tr w:rsidR="00243240" w:rsidRPr="001D0C4D">
        <w:tc>
          <w:tcPr>
            <w:tcW w:w="102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43240" w:rsidRPr="001D0C4D" w:rsidRDefault="001D0C4D">
            <w:pPr>
              <w:widowControl w:val="0"/>
              <w:jc w:val="center"/>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Мамыр</w:t>
            </w:r>
          </w:p>
        </w:tc>
        <w:tc>
          <w:tcPr>
            <w:tcW w:w="15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Дене тәрбиесі</w:t>
            </w:r>
          </w:p>
        </w:tc>
        <w:tc>
          <w:tcPr>
            <w:tcW w:w="762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 балалардың денесін үйлесімді дамыту, спорттық, қимылды ойындарға, спортпен айналысуға қызығушылықты арттыру;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 дене сапаларын: күш, жылдамдық, төзімділік, ептілік, икемділікті қалыптастыру;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 негізгі қимыл түрлерін: жүру мен жүгіруді, секіру мен лақтыруд</w:t>
            </w:r>
            <w:r w:rsidRPr="001D0C4D">
              <w:rPr>
                <w:rFonts w:ascii="Times New Roman" w:eastAsia="Times New Roman" w:hAnsi="Times New Roman" w:cs="Times New Roman"/>
                <w:sz w:val="18"/>
                <w:szCs w:val="18"/>
              </w:rPr>
              <w:t>ы, қағып алуды, еңбектеу мен өрмелеуді, жеке мәдени-гигиеналық дағдылары жетілдіру;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 дене шынықтыру жаттығуларын орындауға қызығушылықты ояту, салауатты өмір салтын ұстануға тәрбиелеу;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 әртүрлі ұлттық қимылды ойындарға, жарыс сипатындағы ойындарға қызығу</w:t>
            </w:r>
            <w:r w:rsidRPr="001D0C4D">
              <w:rPr>
                <w:rFonts w:ascii="Times New Roman" w:eastAsia="Times New Roman" w:hAnsi="Times New Roman" w:cs="Times New Roman"/>
                <w:sz w:val="18"/>
                <w:szCs w:val="18"/>
              </w:rPr>
              <w:t>шылыққа баулу;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 ойын барысында, спорт жабдықтарын қолдануда қауіпсіздікті сақтау.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w:t>
            </w:r>
            <w:r w:rsidRPr="001D0C4D">
              <w:rPr>
                <w:rFonts w:ascii="Times New Roman" w:eastAsia="Times New Roman" w:hAnsi="Times New Roman" w:cs="Times New Roman"/>
                <w:sz w:val="18"/>
                <w:szCs w:val="18"/>
              </w:rPr>
              <w:t>а түзелу; оңға, солға бұрылу, орнында айналу; араларын алшақ ұстау және жақын тұру.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Негізгі қимылдар.</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Жүру: өкшемен, аяқтың сыртқы қырымен, адымдап, жан-жаққа қосалқы қадаммен (оңға және солға), сапта бір-бірден жүру, жүруді жүгірумен, секірумен алмастырып</w:t>
            </w:r>
            <w:r w:rsidRPr="001D0C4D">
              <w:rPr>
                <w:rFonts w:ascii="Times New Roman" w:eastAsia="Times New Roman" w:hAnsi="Times New Roman" w:cs="Times New Roman"/>
                <w:sz w:val="18"/>
                <w:szCs w:val="18"/>
              </w:rPr>
              <w:t>, бағытты және қарқынды өзгертіп жүру, қол мен аяқ қимылдарын үйлестіру.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 xml:space="preserve">Тепе-теңдікті сақтау: сызықтардың арасымен (арақашықтығы 15 сантиметр) жүру, сызықтардың, арқанның, тақтайдың бойымен жүру, қолды екі жаққа созып, басқа қапшық қойып, заттардан аттап </w:t>
            </w:r>
            <w:r w:rsidRPr="001D0C4D">
              <w:rPr>
                <w:rFonts w:ascii="Times New Roman" w:eastAsia="Times New Roman" w:hAnsi="Times New Roman" w:cs="Times New Roman"/>
                <w:sz w:val="18"/>
                <w:szCs w:val="18"/>
              </w:rPr>
              <w:t>өту, бұрылу; қырлы, көлбеу тақтай бойымен (ені 2 сантиметр, биіктігі 30-35 сантиметр) жүру.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Жүгіру: аяқтың ұшымен, тізені жоғары көтеріп, адымдап жүгіру, сапта бір-бірден, шеңбер бойымен, "жыланша"</w:t>
            </w:r>
            <w:r w:rsidRPr="001D0C4D">
              <w:rPr>
                <w:rFonts w:ascii="Times New Roman" w:eastAsia="Times New Roman" w:hAnsi="Times New Roman" w:cs="Times New Roman"/>
                <w:sz w:val="18"/>
                <w:szCs w:val="18"/>
              </w:rPr>
              <w:t>, шашырап жүгіру; 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Еңбектеу, өрмелеу: 10 метрге дейінг</w:t>
            </w:r>
            <w:r w:rsidRPr="001D0C4D">
              <w:rPr>
                <w:rFonts w:ascii="Times New Roman" w:eastAsia="Times New Roman" w:hAnsi="Times New Roman" w:cs="Times New Roman"/>
                <w:sz w:val="18"/>
                <w:szCs w:val="18"/>
              </w:rPr>
              <w:t>і қашықтықта заттардың арасымен тура бағыт бойынша еңбектеу; табан мен алақанға сүйеніп, төрт тағандап еңбектеу, 50 сантиметр биіктікте ілінген арқанның астынан еңбектеу; құрсаудан еңбектеп өту.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Секіру: бір орында тұрып, қос аяқпен секіру, 2–3 метр қашықты</w:t>
            </w:r>
            <w:r w:rsidRPr="001D0C4D">
              <w:rPr>
                <w:rFonts w:ascii="Times New Roman" w:eastAsia="Times New Roman" w:hAnsi="Times New Roman" w:cs="Times New Roman"/>
                <w:sz w:val="18"/>
                <w:szCs w:val="18"/>
              </w:rPr>
              <w:t>ққа алға ұмтылып қос аяқпен секіру, бір орында тұрып, оңға, солға бұрылып секіру; аяқты бірге, алшақ қойып, бір аяқпен (оң және сол аяқты алмастыру) секіру, 4–5 сызықтан аттап (сызықтардың арақашықтығы 40–50 сантиметр) секіру, 20–25 сантиметр биіктіктен се</w:t>
            </w:r>
            <w:r w:rsidRPr="001D0C4D">
              <w:rPr>
                <w:rFonts w:ascii="Times New Roman" w:eastAsia="Times New Roman" w:hAnsi="Times New Roman" w:cs="Times New Roman"/>
                <w:sz w:val="18"/>
                <w:szCs w:val="18"/>
              </w:rPr>
              <w:t>кіру, орнынан ұзындыққа (шамамен 70 сантиметр), қысқа секіргішпен секіру.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Лақтыру, домалату, қағып алу: заттардың арасымен доптарды, құрсауларды бір-біріне домалату; заттарды қашықтыққа лақтыру (3,5–6,5 метрден кем емес), оң және сол қолымен көлденең қойыл</w:t>
            </w:r>
            <w:r w:rsidRPr="001D0C4D">
              <w:rPr>
                <w:rFonts w:ascii="Times New Roman" w:eastAsia="Times New Roman" w:hAnsi="Times New Roman" w:cs="Times New Roman"/>
                <w:sz w:val="18"/>
                <w:szCs w:val="18"/>
              </w:rPr>
              <w:t>ған нысанаға (2–2,5 метр қашықтықтан),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арқылы бастан асыра ек</w:t>
            </w:r>
            <w:r w:rsidRPr="001D0C4D">
              <w:rPr>
                <w:rFonts w:ascii="Times New Roman" w:eastAsia="Times New Roman" w:hAnsi="Times New Roman" w:cs="Times New Roman"/>
                <w:sz w:val="18"/>
                <w:szCs w:val="18"/>
              </w:rPr>
              <w:t>і қолымен және бір қолымен лақтыру (2 метр қашықтықтан); допты жоғары лақтыру және екі қолымен қағып алу (қатарынан 3–4 рет).</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lastRenderedPageBreak/>
              <w:t>Ырғақтық жаттығулар. Таныс, бұрын үйренген жаттығуларды және қимылдарды музыкамен сүйемелдеу арқылы орындау.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Жалпы дамытушы жаттығ</w:t>
            </w:r>
            <w:r w:rsidRPr="001D0C4D">
              <w:rPr>
                <w:rFonts w:ascii="Times New Roman" w:eastAsia="Times New Roman" w:hAnsi="Times New Roman" w:cs="Times New Roman"/>
                <w:sz w:val="18"/>
                <w:szCs w:val="18"/>
              </w:rPr>
              <w:t>улар.</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Аяққа арналған жаттығулар.</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w:t>
            </w:r>
            <w:r w:rsidRPr="001D0C4D">
              <w:rPr>
                <w:rFonts w:ascii="Times New Roman" w:eastAsia="Times New Roman" w:hAnsi="Times New Roman" w:cs="Times New Roman"/>
                <w:sz w:val="18"/>
                <w:szCs w:val="18"/>
              </w:rPr>
              <w:t xml:space="preserve">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w:t>
            </w:r>
            <w:r w:rsidRPr="001D0C4D">
              <w:rPr>
                <w:rFonts w:ascii="Times New Roman" w:eastAsia="Times New Roman" w:hAnsi="Times New Roman" w:cs="Times New Roman"/>
                <w:sz w:val="18"/>
                <w:szCs w:val="18"/>
              </w:rPr>
              <w:t>йларымен орамалдарды, тағы басқа ұсақ заттарды іліп алып, басқа орынға ауыстыру. Тізені бүгіп, екі аяқты кезек көтеру.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Спорттық жаттығулар.</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Велосипед тебу: екі немесе үш дөңгелекті велосипед тебу; оңға, солға бұрылу.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Қимылды ойындар.</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Қимылды ойындарға қызы</w:t>
            </w:r>
            <w:r w:rsidRPr="001D0C4D">
              <w:rPr>
                <w:rFonts w:ascii="Times New Roman" w:eastAsia="Times New Roman" w:hAnsi="Times New Roman" w:cs="Times New Roman"/>
                <w:sz w:val="18"/>
                <w:szCs w:val="18"/>
              </w:rPr>
              <w:t>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w:t>
            </w:r>
            <w:r w:rsidRPr="001D0C4D">
              <w:rPr>
                <w:rFonts w:ascii="Times New Roman" w:eastAsia="Times New Roman" w:hAnsi="Times New Roman" w:cs="Times New Roman"/>
                <w:sz w:val="18"/>
                <w:szCs w:val="18"/>
              </w:rPr>
              <w:t xml:space="preserve"> сақтауға баулу. Доптармен, секіргіштермен, құрсаулармен ойындарда балалардың белсенділігін дамыту.</w:t>
            </w:r>
          </w:p>
          <w:p w:rsidR="00243240" w:rsidRPr="001D0C4D" w:rsidRDefault="00243240">
            <w:pPr>
              <w:widowControl w:val="0"/>
              <w:rPr>
                <w:rFonts w:ascii="Times New Roman" w:eastAsia="Times New Roman" w:hAnsi="Times New Roman" w:cs="Times New Roman"/>
                <w:sz w:val="18"/>
                <w:szCs w:val="18"/>
              </w:rPr>
            </w:pP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Дербес қимыл белсенділігі.</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w:t>
            </w:r>
            <w:r w:rsidRPr="001D0C4D">
              <w:rPr>
                <w:rFonts w:ascii="Times New Roman" w:eastAsia="Times New Roman" w:hAnsi="Times New Roman" w:cs="Times New Roman"/>
                <w:sz w:val="18"/>
                <w:szCs w:val="18"/>
              </w:rPr>
              <w:t>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243240" w:rsidRPr="001D0C4D" w:rsidRDefault="00243240">
            <w:pPr>
              <w:widowControl w:val="0"/>
              <w:rPr>
                <w:rFonts w:ascii="Times New Roman" w:eastAsia="Times New Roman" w:hAnsi="Times New Roman" w:cs="Times New Roman"/>
                <w:sz w:val="18"/>
                <w:szCs w:val="18"/>
              </w:rPr>
            </w:pP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Салауатты өмір салтын қалыптастыру.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«Денсаулық - зор байл</w:t>
            </w:r>
            <w:r w:rsidRPr="001D0C4D">
              <w:rPr>
                <w:rFonts w:ascii="Times New Roman" w:eastAsia="Times New Roman" w:hAnsi="Times New Roman" w:cs="Times New Roman"/>
                <w:sz w:val="18"/>
                <w:szCs w:val="18"/>
              </w:rPr>
              <w:t>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Мәдени-гигеналық дағдыларды жетілдіру.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Тамақтану әдебін сақтау. Там</w:t>
            </w:r>
            <w:r w:rsidRPr="001D0C4D">
              <w:rPr>
                <w:rFonts w:ascii="Times New Roman" w:eastAsia="Times New Roman" w:hAnsi="Times New Roman" w:cs="Times New Roman"/>
                <w:sz w:val="18"/>
                <w:szCs w:val="18"/>
              </w:rPr>
              <w:t>ақты асықпай шайнау, асхана құралдарын (қасық, шанышқы), майлықты дұрыс қолдану, тамақтанып болғаннан кейін ауызды шаю.</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Өзіне-өзі қызмет көрсету дағдылары.</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Өзіне-өзі қызмет көрсету дағдыларын: өз бетінше киіну мен шешінуді, тісін тазалауды жетілдіру. Киімд</w:t>
            </w:r>
            <w:r w:rsidRPr="001D0C4D">
              <w:rPr>
                <w:rFonts w:ascii="Times New Roman" w:eastAsia="Times New Roman" w:hAnsi="Times New Roman" w:cs="Times New Roman"/>
                <w:sz w:val="18"/>
                <w:szCs w:val="18"/>
              </w:rPr>
              <w:t>ерді жинау, ілу, ересектің көмегімен оларды</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тазалау, құрғату. Бейнелеу әрекетінен соң құтыларды, қылқаламдарды жуу, үстелді сүрту.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Сауықтыру-шынықтыру шаралары.</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 xml:space="preserve">Шынықтырудың барлық түрлерін, жалпы және жергілікті су шараларын жүргізу: әрбір тамақтанғаннан </w:t>
            </w:r>
            <w:r w:rsidRPr="001D0C4D">
              <w:rPr>
                <w:rFonts w:ascii="Times New Roman" w:eastAsia="Times New Roman" w:hAnsi="Times New Roman" w:cs="Times New Roman"/>
                <w:sz w:val="18"/>
                <w:szCs w:val="18"/>
              </w:rPr>
              <w:t xml:space="preserve">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 </w:t>
            </w:r>
          </w:p>
        </w:tc>
      </w:tr>
      <w:tr w:rsidR="00243240" w:rsidRPr="001D0C4D">
        <w:trPr>
          <w:trHeight w:val="280"/>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43240" w:rsidRPr="001D0C4D" w:rsidRDefault="00243240">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50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Жүзу</w:t>
            </w:r>
          </w:p>
        </w:tc>
        <w:tc>
          <w:tcPr>
            <w:tcW w:w="762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tc>
      </w:tr>
      <w:tr w:rsidR="00243240" w:rsidRPr="001D0C4D">
        <w:trPr>
          <w:trHeight w:val="280"/>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43240" w:rsidRPr="001D0C4D" w:rsidRDefault="00243240">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500"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Тіл дамыту және көркем әдебиет</w:t>
            </w:r>
          </w:p>
        </w:tc>
        <w:tc>
          <w:tcPr>
            <w:tcW w:w="762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43240" w:rsidRPr="001D0C4D" w:rsidRDefault="001D0C4D">
            <w:pPr>
              <w:shd w:val="clear" w:color="auto" w:fill="FFFFFF"/>
              <w:ind w:hanging="992"/>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Сөйлеудің дыбыстық мәдениеті.</w:t>
            </w:r>
          </w:p>
          <w:p w:rsidR="00243240" w:rsidRPr="001D0C4D" w:rsidRDefault="001D0C4D">
            <w:pPr>
              <w:shd w:val="clear" w:color="auto" w:fill="FFFFFF"/>
              <w:ind w:hanging="992"/>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 xml:space="preserve">  </w:t>
            </w:r>
            <w:r w:rsidRPr="001D0C4D">
              <w:rPr>
                <w:rFonts w:ascii="Times New Roman" w:eastAsia="Times New Roman" w:hAnsi="Times New Roman" w:cs="Times New Roman"/>
                <w:sz w:val="18"/>
                <w:szCs w:val="18"/>
              </w:rPr>
              <w:tab/>
            </w:r>
            <w:r w:rsidRPr="001D0C4D">
              <w:rPr>
                <w:rFonts w:ascii="Times New Roman" w:eastAsia="Times New Roman" w:hAnsi="Times New Roman" w:cs="Times New Roman"/>
                <w:sz w:val="18"/>
                <w:szCs w:val="18"/>
              </w:rPr>
              <w:t>Дауысты, дауыссыз дыбыстарды дұрыс айту дағдыларын бекіту. Артикуляциялық аппаратты жетілдіру.</w:t>
            </w:r>
          </w:p>
          <w:p w:rsidR="00243240" w:rsidRPr="001D0C4D" w:rsidRDefault="001D0C4D">
            <w:pPr>
              <w:shd w:val="clear" w:color="auto" w:fill="FFFFFF"/>
              <w:ind w:hanging="992"/>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 xml:space="preserve">  </w:t>
            </w:r>
            <w:r w:rsidRPr="001D0C4D">
              <w:rPr>
                <w:rFonts w:ascii="Times New Roman" w:eastAsia="Times New Roman" w:hAnsi="Times New Roman" w:cs="Times New Roman"/>
                <w:sz w:val="18"/>
                <w:szCs w:val="18"/>
              </w:rPr>
              <w:tab/>
              <w:t xml:space="preserve">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w:t>
            </w:r>
            <w:r w:rsidRPr="001D0C4D">
              <w:rPr>
                <w:rFonts w:ascii="Times New Roman" w:eastAsia="Times New Roman" w:hAnsi="Times New Roman" w:cs="Times New Roman"/>
                <w:sz w:val="18"/>
                <w:szCs w:val="18"/>
              </w:rPr>
              <w:t>тіркестерінің дұрыс айтылуын жақсарту.</w:t>
            </w:r>
          </w:p>
          <w:p w:rsidR="00243240" w:rsidRPr="001D0C4D" w:rsidRDefault="001D0C4D">
            <w:pPr>
              <w:shd w:val="clear" w:color="auto" w:fill="FFFFFF"/>
              <w:ind w:hanging="992"/>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 xml:space="preserve">  </w:t>
            </w:r>
            <w:r w:rsidRPr="001D0C4D">
              <w:rPr>
                <w:rFonts w:ascii="Times New Roman" w:eastAsia="Times New Roman" w:hAnsi="Times New Roman" w:cs="Times New Roman"/>
                <w:sz w:val="18"/>
                <w:szCs w:val="18"/>
              </w:rPr>
              <w:tab/>
              <w:t>Фонематикалық естуді дамыту: белгілі бір дыбыстан басталатын сөздерді есту арқылы ажырата білуге және атауға үйрету.</w:t>
            </w:r>
          </w:p>
          <w:p w:rsidR="00243240" w:rsidRPr="001D0C4D" w:rsidRDefault="001D0C4D">
            <w:pPr>
              <w:shd w:val="clear" w:color="auto" w:fill="FFFFFF"/>
              <w:ind w:hanging="992"/>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 xml:space="preserve">  </w:t>
            </w:r>
            <w:r w:rsidRPr="001D0C4D">
              <w:rPr>
                <w:rFonts w:ascii="Times New Roman" w:eastAsia="Times New Roman" w:hAnsi="Times New Roman" w:cs="Times New Roman"/>
                <w:sz w:val="18"/>
                <w:szCs w:val="18"/>
              </w:rPr>
              <w:tab/>
              <w:t>Сөздік қор.</w:t>
            </w:r>
          </w:p>
          <w:p w:rsidR="00243240" w:rsidRPr="001D0C4D" w:rsidRDefault="001D0C4D">
            <w:pPr>
              <w:shd w:val="clear" w:color="auto" w:fill="FFFFFF"/>
              <w:ind w:hanging="992"/>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lastRenderedPageBreak/>
              <w:t xml:space="preserve">  </w:t>
            </w:r>
            <w:r w:rsidRPr="001D0C4D">
              <w:rPr>
                <w:rFonts w:ascii="Times New Roman" w:eastAsia="Times New Roman" w:hAnsi="Times New Roman" w:cs="Times New Roman"/>
                <w:sz w:val="18"/>
                <w:szCs w:val="18"/>
              </w:rPr>
              <w:tab/>
              <w:t>Айналасындағы заттармен сөздік қорды кеңейту: тұрмыстық заттар және қоршаған ор</w:t>
            </w:r>
            <w:r w:rsidRPr="001D0C4D">
              <w:rPr>
                <w:rFonts w:ascii="Times New Roman" w:eastAsia="Times New Roman" w:hAnsi="Times New Roman" w:cs="Times New Roman"/>
                <w:sz w:val="18"/>
                <w:szCs w:val="18"/>
              </w:rPr>
              <w:t>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rsidR="00243240" w:rsidRPr="001D0C4D" w:rsidRDefault="001D0C4D">
            <w:pPr>
              <w:shd w:val="clear" w:color="auto" w:fill="FFFFFF"/>
              <w:ind w:hanging="992"/>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 xml:space="preserve">  </w:t>
            </w:r>
            <w:r w:rsidRPr="001D0C4D">
              <w:rPr>
                <w:rFonts w:ascii="Times New Roman" w:eastAsia="Times New Roman" w:hAnsi="Times New Roman" w:cs="Times New Roman"/>
                <w:sz w:val="18"/>
                <w:szCs w:val="18"/>
              </w:rPr>
              <w:tab/>
              <w:t>Баланың сөздік қорын айналасындағы өзін қоршаған ортадан</w:t>
            </w:r>
            <w:r w:rsidRPr="001D0C4D">
              <w:rPr>
                <w:rFonts w:ascii="Times New Roman" w:eastAsia="Times New Roman" w:hAnsi="Times New Roman" w:cs="Times New Roman"/>
                <w:sz w:val="18"/>
                <w:szCs w:val="18"/>
              </w:rPr>
              <w:t xml:space="preserve"> тыс заттар мен құбылыстардың атауларымен кеңейту, аталған заттардың қолданылу аясы туралы балалармен талқылау.</w:t>
            </w:r>
          </w:p>
          <w:p w:rsidR="00243240" w:rsidRPr="001D0C4D" w:rsidRDefault="001D0C4D">
            <w:pPr>
              <w:shd w:val="clear" w:color="auto" w:fill="FFFFFF"/>
              <w:ind w:hanging="992"/>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 xml:space="preserve">  </w:t>
            </w:r>
            <w:r w:rsidRPr="001D0C4D">
              <w:rPr>
                <w:rFonts w:ascii="Times New Roman" w:eastAsia="Times New Roman" w:hAnsi="Times New Roman" w:cs="Times New Roman"/>
                <w:sz w:val="18"/>
                <w:szCs w:val="18"/>
              </w:rPr>
              <w:tab/>
              <w:t>Сөздік қорды ересектердің мамандықтарын білдіретін зат есімдермен, еңбек әрекетін білдіретін етістіктермен толықтыру.</w:t>
            </w:r>
          </w:p>
          <w:p w:rsidR="00243240" w:rsidRPr="001D0C4D" w:rsidRDefault="001D0C4D">
            <w:pPr>
              <w:shd w:val="clear" w:color="auto" w:fill="FFFFFF"/>
              <w:ind w:hanging="992"/>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 xml:space="preserve">  </w:t>
            </w:r>
            <w:r w:rsidRPr="001D0C4D">
              <w:rPr>
                <w:rFonts w:ascii="Times New Roman" w:eastAsia="Times New Roman" w:hAnsi="Times New Roman" w:cs="Times New Roman"/>
                <w:sz w:val="18"/>
                <w:szCs w:val="18"/>
              </w:rPr>
              <w:tab/>
              <w:t xml:space="preserve">Сөйлеуде күнделікті </w:t>
            </w:r>
            <w:r w:rsidRPr="001D0C4D">
              <w:rPr>
                <w:rFonts w:ascii="Times New Roman" w:eastAsia="Times New Roman" w:hAnsi="Times New Roman" w:cs="Times New Roman"/>
                <w:sz w:val="18"/>
                <w:szCs w:val="18"/>
              </w:rPr>
              <w:t>көп қолданылатын сын есімдерді, етістіктерді, есімдіктерді қолдану.</w:t>
            </w:r>
          </w:p>
          <w:p w:rsidR="00243240" w:rsidRPr="001D0C4D" w:rsidRDefault="001D0C4D">
            <w:pPr>
              <w:shd w:val="clear" w:color="auto" w:fill="FFFFFF"/>
              <w:ind w:hanging="992"/>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 xml:space="preserve">  </w:t>
            </w:r>
            <w:r w:rsidRPr="001D0C4D">
              <w:rPr>
                <w:rFonts w:ascii="Times New Roman" w:eastAsia="Times New Roman" w:hAnsi="Times New Roman" w:cs="Times New Roman"/>
                <w:sz w:val="18"/>
                <w:szCs w:val="18"/>
              </w:rPr>
              <w:tab/>
              <w:t>Сөздік қорды заттар тобын білдіретін жалпылаушы сөздермен (ойыншықтар, киім, аяқ киім, ыдыс, жиһаз), заттардың орналасқан жерін (сол, оң, қатар, жанында, арасында), тұрмыстық электротех</w:t>
            </w:r>
            <w:r w:rsidRPr="001D0C4D">
              <w:rPr>
                <w:rFonts w:ascii="Times New Roman" w:eastAsia="Times New Roman" w:hAnsi="Times New Roman" w:cs="Times New Roman"/>
                <w:sz w:val="18"/>
                <w:szCs w:val="18"/>
              </w:rPr>
              <w:t>ника заттарының және ұлттық тұрмыстық заттардың атауларын білдіретін және мағынасы қарама-қарсы антоним сөздермен байыту.</w:t>
            </w:r>
          </w:p>
          <w:p w:rsidR="00243240" w:rsidRPr="001D0C4D" w:rsidRDefault="001D0C4D">
            <w:pPr>
              <w:shd w:val="clear" w:color="auto" w:fill="FFFFFF"/>
              <w:ind w:hanging="992"/>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 xml:space="preserve">  </w:t>
            </w:r>
            <w:r w:rsidRPr="001D0C4D">
              <w:rPr>
                <w:rFonts w:ascii="Times New Roman" w:eastAsia="Times New Roman" w:hAnsi="Times New Roman" w:cs="Times New Roman"/>
                <w:sz w:val="18"/>
                <w:szCs w:val="18"/>
              </w:rPr>
              <w:tab/>
              <w:t xml:space="preserve">Балаларды қазақ халқының қонақжайлылық дәстүрімен таныстыру, қонақты күтіп алу, төрге отырғызу, "қонақ кәде", "сыбаға", ас қайыру, </w:t>
            </w:r>
            <w:r w:rsidRPr="001D0C4D">
              <w:rPr>
                <w:rFonts w:ascii="Times New Roman" w:eastAsia="Times New Roman" w:hAnsi="Times New Roman" w:cs="Times New Roman"/>
                <w:sz w:val="18"/>
                <w:szCs w:val="18"/>
              </w:rPr>
              <w:t>бата беру, қонақты шығарып салу дәстүрлерін үйрету арқылы үлкендерді сыйлауға, дастархан басында әдептілікті сақтауға баулу.</w:t>
            </w:r>
          </w:p>
          <w:p w:rsidR="00243240" w:rsidRPr="001D0C4D" w:rsidRDefault="001D0C4D">
            <w:pPr>
              <w:shd w:val="clear" w:color="auto" w:fill="FFFFFF"/>
              <w:ind w:hanging="992"/>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 xml:space="preserve">  </w:t>
            </w:r>
            <w:r w:rsidRPr="001D0C4D">
              <w:rPr>
                <w:rFonts w:ascii="Times New Roman" w:eastAsia="Times New Roman" w:hAnsi="Times New Roman" w:cs="Times New Roman"/>
                <w:sz w:val="18"/>
                <w:szCs w:val="18"/>
              </w:rPr>
              <w:tab/>
              <w:t>Тілдің грамматикалық құрылымы.</w:t>
            </w:r>
          </w:p>
          <w:p w:rsidR="00243240" w:rsidRPr="001D0C4D" w:rsidRDefault="001D0C4D">
            <w:pPr>
              <w:shd w:val="clear" w:color="auto" w:fill="FFFFFF"/>
              <w:ind w:hanging="992"/>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 xml:space="preserve">  </w:t>
            </w:r>
            <w:r w:rsidRPr="001D0C4D">
              <w:rPr>
                <w:rFonts w:ascii="Times New Roman" w:eastAsia="Times New Roman" w:hAnsi="Times New Roman" w:cs="Times New Roman"/>
                <w:sz w:val="18"/>
                <w:szCs w:val="18"/>
              </w:rPr>
              <w:tab/>
              <w:t>Сөйлемдегі сөздерді байланыстыруға, көмекші сөздерді дұрыс қолдануға үйрету, зат есімдерді жек</w:t>
            </w:r>
            <w:r w:rsidRPr="001D0C4D">
              <w:rPr>
                <w:rFonts w:ascii="Times New Roman" w:eastAsia="Times New Roman" w:hAnsi="Times New Roman" w:cs="Times New Roman"/>
                <w:sz w:val="18"/>
                <w:szCs w:val="18"/>
              </w:rPr>
              <w:t>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243240" w:rsidRPr="001D0C4D" w:rsidRDefault="001D0C4D">
            <w:pPr>
              <w:shd w:val="clear" w:color="auto" w:fill="FFFFFF"/>
              <w:ind w:hanging="992"/>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 xml:space="preserve">  </w:t>
            </w:r>
            <w:r w:rsidRPr="001D0C4D">
              <w:rPr>
                <w:rFonts w:ascii="Times New Roman" w:eastAsia="Times New Roman" w:hAnsi="Times New Roman" w:cs="Times New Roman"/>
                <w:sz w:val="18"/>
                <w:szCs w:val="18"/>
              </w:rPr>
              <w:tab/>
              <w:t>Байланыстырып сөйлеу.</w:t>
            </w:r>
          </w:p>
          <w:p w:rsidR="00243240" w:rsidRPr="001D0C4D" w:rsidRDefault="001D0C4D">
            <w:pPr>
              <w:shd w:val="clear" w:color="auto" w:fill="FFFFFF"/>
              <w:ind w:hanging="992"/>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 xml:space="preserve">  </w:t>
            </w:r>
            <w:r w:rsidRPr="001D0C4D">
              <w:rPr>
                <w:rFonts w:ascii="Times New Roman" w:eastAsia="Times New Roman" w:hAnsi="Times New Roman" w:cs="Times New Roman"/>
                <w:sz w:val="18"/>
                <w:szCs w:val="18"/>
              </w:rPr>
              <w:tab/>
              <w:t>Д</w:t>
            </w:r>
            <w:r w:rsidRPr="001D0C4D">
              <w:rPr>
                <w:rFonts w:ascii="Times New Roman" w:eastAsia="Times New Roman" w:hAnsi="Times New Roman" w:cs="Times New Roman"/>
                <w:sz w:val="18"/>
                <w:szCs w:val="18"/>
              </w:rPr>
              <w:t>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rsidR="00243240" w:rsidRPr="001D0C4D" w:rsidRDefault="001D0C4D">
            <w:pPr>
              <w:shd w:val="clear" w:color="auto" w:fill="FFFFFF"/>
              <w:ind w:hanging="992"/>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 xml:space="preserve">  </w:t>
            </w:r>
            <w:r w:rsidRPr="001D0C4D">
              <w:rPr>
                <w:rFonts w:ascii="Times New Roman" w:eastAsia="Times New Roman" w:hAnsi="Times New Roman" w:cs="Times New Roman"/>
                <w:sz w:val="18"/>
                <w:szCs w:val="18"/>
              </w:rPr>
              <w:tab/>
              <w:t>Балаларды әңгіме айтуға үйрету: затты, суретті өз бетінше қарап, сипаттауға, түрлі балалар әр</w:t>
            </w:r>
            <w:r w:rsidRPr="001D0C4D">
              <w:rPr>
                <w:rFonts w:ascii="Times New Roman" w:eastAsia="Times New Roman" w:hAnsi="Times New Roman" w:cs="Times New Roman"/>
                <w:sz w:val="18"/>
                <w:szCs w:val="18"/>
              </w:rPr>
              <w:t>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Ұсынылған сюжеттер бойынша қойылымдарды сах</w:t>
            </w:r>
            <w:r w:rsidRPr="001D0C4D">
              <w:rPr>
                <w:rFonts w:ascii="Times New Roman" w:eastAsia="Times New Roman" w:hAnsi="Times New Roman" w:cs="Times New Roman"/>
                <w:sz w:val="18"/>
                <w:szCs w:val="18"/>
              </w:rPr>
              <w:t>налауға үйрету.</w:t>
            </w:r>
          </w:p>
        </w:tc>
      </w:tr>
      <w:tr w:rsidR="00243240" w:rsidRPr="001D0C4D">
        <w:trPr>
          <w:trHeight w:val="200"/>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43240" w:rsidRPr="001D0C4D" w:rsidRDefault="00243240">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500"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43240" w:rsidRPr="001D0C4D" w:rsidRDefault="00243240">
            <w:pPr>
              <w:widowControl w:val="0"/>
              <w:spacing w:line="240" w:lineRule="auto"/>
              <w:rPr>
                <w:sz w:val="18"/>
                <w:szCs w:val="18"/>
              </w:rPr>
            </w:pPr>
          </w:p>
        </w:tc>
        <w:tc>
          <w:tcPr>
            <w:tcW w:w="762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 Қазақстан халқының мәдениетімен, салт-дәстүрлерімен таныстыру арқылы түрлі балалар әрекетінде балалардың ауызша сөйлеуін дамыту;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 балаларға жастарына сәйкес тыңдауға, сахналауға, тәрбиелік мәні бар әдеби шығармаларды</w:t>
            </w:r>
            <w:r w:rsidRPr="001D0C4D">
              <w:rPr>
                <w:rFonts w:ascii="Times New Roman" w:eastAsia="Times New Roman" w:hAnsi="Times New Roman" w:cs="Times New Roman"/>
                <w:sz w:val="18"/>
                <w:szCs w:val="18"/>
              </w:rPr>
              <w:t xml:space="preserve"> ұсыну;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 балалар әдебиетіне, театр әлеміне қызығушылықты дамыту.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 xml:space="preserve">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w:t>
            </w:r>
            <w:r w:rsidRPr="001D0C4D">
              <w:rPr>
                <w:rFonts w:ascii="Times New Roman" w:eastAsia="Times New Roman" w:hAnsi="Times New Roman" w:cs="Times New Roman"/>
                <w:sz w:val="18"/>
                <w:szCs w:val="18"/>
              </w:rPr>
              <w:t>еркін ойындарда таныс кейіпкерлердің образын өздігінен сомдауға, оларды басқа қырынан көрсетуге (қатыгез-мейірімді, ақкөңіл-салмақты) ынталандыру.</w:t>
            </w:r>
          </w:p>
        </w:tc>
      </w:tr>
      <w:tr w:rsidR="00243240" w:rsidRPr="001D0C4D">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43240" w:rsidRPr="001D0C4D" w:rsidRDefault="00243240">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50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Қазақ тілі</w:t>
            </w:r>
          </w:p>
        </w:tc>
        <w:tc>
          <w:tcPr>
            <w:tcW w:w="762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 ересектермен және балалармен еркін қарым-қатынас жасау дағдыларын</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қалыптастыру;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 Қазақстан халқының мәдениетімен, салт-дәстүрлерімен таныстыру арқылы түрлі балалар әрекетінде балалардың ауызша сөйлеуін дамыту;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құрдастарымен талқылау;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 балалар әдебиетіне, театр әлеміне қызығушылықты дамыту.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Айналасындағы өзін қоршаған ор</w:t>
            </w:r>
            <w:r w:rsidRPr="001D0C4D">
              <w:rPr>
                <w:rFonts w:ascii="Times New Roman" w:eastAsia="Times New Roman" w:hAnsi="Times New Roman" w:cs="Times New Roman"/>
                <w:sz w:val="18"/>
                <w:szCs w:val="18"/>
              </w:rPr>
              <w:t>тадан тыс заттар мен құбылыстар, оқиғалар туралы ақпараттарды алуға және оларды талқылауға мүмкіндік беру.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Тілдік дамытушы орта.</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Ұжымдық әңгімеге қатысуға, әңгімелесушінің сөзін бөлмей, кезекпен сөйлеуге, бейнелеу құралдарын қолдана отырып, еркін ойындарда</w:t>
            </w:r>
            <w:r w:rsidRPr="001D0C4D">
              <w:rPr>
                <w:rFonts w:ascii="Times New Roman" w:eastAsia="Times New Roman" w:hAnsi="Times New Roman" w:cs="Times New Roman"/>
                <w:sz w:val="18"/>
                <w:szCs w:val="18"/>
              </w:rPr>
              <w:t xml:space="preserve">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w:t>
            </w:r>
            <w:r w:rsidRPr="001D0C4D">
              <w:rPr>
                <w:rFonts w:ascii="Times New Roman" w:eastAsia="Times New Roman" w:hAnsi="Times New Roman" w:cs="Times New Roman"/>
                <w:sz w:val="18"/>
                <w:szCs w:val="18"/>
              </w:rPr>
              <w:lastRenderedPageBreak/>
              <w:t>әрекеттерінде өзінің және құрдастарының әрек</w:t>
            </w:r>
            <w:r w:rsidRPr="001D0C4D">
              <w:rPr>
                <w:rFonts w:ascii="Times New Roman" w:eastAsia="Times New Roman" w:hAnsi="Times New Roman" w:cs="Times New Roman"/>
                <w:sz w:val="18"/>
                <w:szCs w:val="18"/>
              </w:rPr>
              <w:t>етін түсіндіруге және дәлелдеуге баулу.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Сөйлеудің дыбыстық мәдениеті.</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Қазақ тіліне тән ө, қ, і, ү, ұ, ғ дыбыстарын жеке, сөз ішінде анық айтуға баулу.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Сөздік қор. Тыңдалған шығарма кейіпкерлерінің бейнесін сахналық қойылымдарда жеткізе білуге, еркін ойында</w:t>
            </w:r>
            <w:r w:rsidRPr="001D0C4D">
              <w:rPr>
                <w:rFonts w:ascii="Times New Roman" w:eastAsia="Times New Roman" w:hAnsi="Times New Roman" w:cs="Times New Roman"/>
                <w:sz w:val="18"/>
                <w:szCs w:val="18"/>
              </w:rPr>
              <w:t>рда кейіпкерлердің бейнесін басқа қырынан көрсете білуге мүмкіндік беру.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Тілдің грамматикалық құрылымы.</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w:t>
            </w:r>
            <w:r w:rsidRPr="001D0C4D">
              <w:rPr>
                <w:rFonts w:ascii="Times New Roman" w:eastAsia="Times New Roman" w:hAnsi="Times New Roman" w:cs="Times New Roman"/>
                <w:sz w:val="18"/>
                <w:szCs w:val="18"/>
              </w:rPr>
              <w:t>ту, үлгі бойынша жай, жайылма сөйлемдер құра білуге үйрету. Өз ойын жай және жайылма сөйлемдермен жеткізуге мүмкіндік беру.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Байланыстырып сөйлеу. Бұрыннан таныс немесе бейтаныс ертегілер мен шағын көркем шығармалардың мазмұнын иллюстрациялар бойынша қайтал</w:t>
            </w:r>
            <w:r w:rsidRPr="001D0C4D">
              <w:rPr>
                <w:rFonts w:ascii="Times New Roman" w:eastAsia="Times New Roman" w:hAnsi="Times New Roman" w:cs="Times New Roman"/>
                <w:sz w:val="18"/>
                <w:szCs w:val="18"/>
              </w:rPr>
              <w:t>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243240" w:rsidRPr="001D0C4D">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43240" w:rsidRPr="001D0C4D" w:rsidRDefault="00243240">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50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Математика негіздері</w:t>
            </w:r>
          </w:p>
        </w:tc>
        <w:tc>
          <w:tcPr>
            <w:tcW w:w="762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Жиын.</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Балаларға әртүрлі түстегі, өлшемдегі заттардан («Даладағы гүлдерді санайық. Сандардың құрамы», «Тышқандарды санайық. Сандардың құрамы», «Қызықты цифрлар») тұратын жиын туралы түсінік беру, заттарды жұппен қою арқылы оларды санама</w:t>
            </w:r>
            <w:r w:rsidRPr="001D0C4D">
              <w:rPr>
                <w:rFonts w:ascii="Times New Roman" w:eastAsia="Times New Roman" w:hAnsi="Times New Roman" w:cs="Times New Roman"/>
                <w:sz w:val="18"/>
                <w:szCs w:val="18"/>
              </w:rPr>
              <w:t>й-ақ салыстыру негізінде тең немесе тең еместігін анықтай білу.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Сан, санау.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5-ке дейін реттік санау дағдыларын дамыту, сандарды реті бойынша атау, қорытынды санды және реттік сан есімдерді атау, «Қанша?», «Нешінші?», «Қай орында?», «Барлығы қанша?» сұрақтарына жауап беруге үйрету.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Екі қатарда орналасқан заттар тобын салыстыруды үй</w:t>
            </w:r>
            <w:r w:rsidRPr="001D0C4D">
              <w:rPr>
                <w:rFonts w:ascii="Times New Roman" w:eastAsia="Times New Roman" w:hAnsi="Times New Roman" w:cs="Times New Roman"/>
                <w:sz w:val="18"/>
                <w:szCs w:val="18"/>
              </w:rPr>
              <w:t>рету, теңдік және теңсіздік туралы ұғымдарды қалыптастыру. Тең ұғымын екі тәсілмен: саны бойынша кем топқа бір затты қосу немесе артық топтан бір затты алып тастау арқылы қалыптастыру, «Қанша болды?», «Қаншасы қалды?» сұрақтарына жауап беруге үйрету.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5 көл</w:t>
            </w:r>
            <w:r w:rsidRPr="001D0C4D">
              <w:rPr>
                <w:rFonts w:ascii="Times New Roman" w:eastAsia="Times New Roman" w:hAnsi="Times New Roman" w:cs="Times New Roman"/>
                <w:sz w:val="18"/>
                <w:szCs w:val="18"/>
              </w:rPr>
              <w:t>емінде тура және кері санауға жаттықтыру.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Шама.</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Екі түрлі және бірдей заттарды ұзындығы, ені («Әскери техникаға арналған жолдар»), биіктігі және жуандығы бойынша салыстыру; шаманы салыстыру кезінде екі затты үстіне және қасына қою тәсілдерін қолдану. Сын е</w:t>
            </w:r>
            <w:r w:rsidRPr="001D0C4D">
              <w:rPr>
                <w:rFonts w:ascii="Times New Roman" w:eastAsia="Times New Roman" w:hAnsi="Times New Roman" w:cs="Times New Roman"/>
                <w:sz w:val="18"/>
                <w:szCs w:val="18"/>
              </w:rPr>
              <w:t>сімдерді қолдану, салыстыру нәтижелерін атау (ұзынырақ-қысқарақ, кеңірек-тарлау, биігірек-аласалау, жуан-жіңішке).</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Геометриялық фигуралар.</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Геометриялық фигураларды (дөңгелек, шаршы, үшбұрыш) және геометриялық денелерді (куб, шар, цилиндр) танып, атай білуг</w:t>
            </w:r>
            <w:r w:rsidRPr="001D0C4D">
              <w:rPr>
                <w:rFonts w:ascii="Times New Roman" w:eastAsia="Times New Roman" w:hAnsi="Times New Roman" w:cs="Times New Roman"/>
                <w:sz w:val="18"/>
                <w:szCs w:val="18"/>
              </w:rPr>
              <w:t>е үйрету; геометриялық пішіндерді көру және сипап сезу арқылы зерттеуге үйрету.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Кеңістікті бағдарлау.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Өзіне қатысты кеңістік бағыттарын анықтау, берілген бағытта қозғалу (алға-артқа, оңға-солға, жоғары-төмен), заттарды оң қолмен солдан оңға қарай орналасты</w:t>
            </w:r>
            <w:r w:rsidRPr="001D0C4D">
              <w:rPr>
                <w:rFonts w:ascii="Times New Roman" w:eastAsia="Times New Roman" w:hAnsi="Times New Roman" w:cs="Times New Roman"/>
                <w:sz w:val="18"/>
                <w:szCs w:val="18"/>
              </w:rPr>
              <w:t>ру; заттардың өзіне қатысты орналасуын сөздермен белгілеу (менің алдымда үстел, менің оң жағымда терезе, сол жағымда орындық, артымда ойыншықтар).</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Уақытты бағдарлау.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Тәулік бөліктері (таңертең, күндіз, кеш, түн), олардың сипаттамалық ерекшеліктері мен ретт</w:t>
            </w:r>
            <w:r w:rsidRPr="001D0C4D">
              <w:rPr>
                <w:rFonts w:ascii="Times New Roman" w:eastAsia="Times New Roman" w:hAnsi="Times New Roman" w:cs="Times New Roman"/>
                <w:sz w:val="18"/>
                <w:szCs w:val="18"/>
              </w:rPr>
              <w:t xml:space="preserve">ілігі, жыл мезгілдері (қыс, көктем, жаз, күз) туралы түсініктерін кеңейту. </w:t>
            </w:r>
          </w:p>
        </w:tc>
      </w:tr>
      <w:tr w:rsidR="00243240" w:rsidRPr="001D0C4D">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43240" w:rsidRPr="001D0C4D" w:rsidRDefault="00243240">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50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Қоршаған әлеммен таныстыру</w:t>
            </w:r>
          </w:p>
        </w:tc>
        <w:tc>
          <w:tcPr>
            <w:tcW w:w="762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Бала, оның отбасы, үйі</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Өзін ересек адам ретінде қабылдауға, өз пікірін білдіруге, келісімін көрсетуге үйрету. Өзінің аты-жөнін, тегін, жасын, жынысын атай білу дағдыларын бекіту, өзіне деген сенімділігін тәрбиелеу.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Отбасының үлкен және кіші мүшелеріне құрметпен, қамқорлықпен қарауға тәрбиелеу.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Заттық әлем</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Балаларды заттық әлеммен танысуға және онымен өзара әрекеттесуге ынталандыру. Қоршаған заттар, олардың қасиеттері мен мақсаты туралы білімдерін қалыптастыру.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 xml:space="preserve">Көлік </w:t>
            </w:r>
            <w:r w:rsidRPr="001D0C4D">
              <w:rPr>
                <w:rFonts w:ascii="Times New Roman" w:eastAsia="Times New Roman" w:hAnsi="Times New Roman" w:cs="Times New Roman"/>
                <w:sz w:val="18"/>
                <w:szCs w:val="18"/>
              </w:rPr>
              <w:t>және байланыс құралдары</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 xml:space="preserve">Көлік түрлерін (әуе, су, жерүсті) ажырата білу. Мақсатына қарай көлік түрлерін: өрт сөндіру </w:t>
            </w:r>
            <w:r w:rsidRPr="001D0C4D">
              <w:rPr>
                <w:rFonts w:ascii="Times New Roman" w:eastAsia="Times New Roman" w:hAnsi="Times New Roman" w:cs="Times New Roman"/>
                <w:sz w:val="18"/>
                <w:szCs w:val="18"/>
              </w:rPr>
              <w:lastRenderedPageBreak/>
              <w:t>машинасы, жедел жәрдем көлігі, тракторды ажырату.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Еңбекке баулу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Еңбекке және берілген тапсырмаға оң көзқараспен, жауапкершілікпен қарауға тә</w:t>
            </w:r>
            <w:r w:rsidRPr="001D0C4D">
              <w:rPr>
                <w:rFonts w:ascii="Times New Roman" w:eastAsia="Times New Roman" w:hAnsi="Times New Roman" w:cs="Times New Roman"/>
                <w:sz w:val="18"/>
                <w:szCs w:val="18"/>
              </w:rPr>
              <w:t>рбиелеу: бастаған ісін соңына дейін жеткізе білуге үйрету. Топ бөлмесі мен ойын алаңын таза ұстауға, тәрбиешіге көмектесуге ынта білдіру. Қолынан келетін жұмысты орындау: бөлме өсімдіктеріне күтім жасау.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Ата-аналарының және басқа да ересектердің мамандықта</w:t>
            </w:r>
            <w:r w:rsidRPr="001D0C4D">
              <w:rPr>
                <w:rFonts w:ascii="Times New Roman" w:eastAsia="Times New Roman" w:hAnsi="Times New Roman" w:cs="Times New Roman"/>
                <w:sz w:val="18"/>
                <w:szCs w:val="18"/>
              </w:rPr>
              <w:t>рына қызығушылық таныту, еңбектің маңызын, тұқым себудің маңыздылығын түсіну. Нанға және азық-түлік өнімдеріне ұқыпты қарауға тәрбиелеу.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Адамгершілік және патриоттық тәрбие</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 xml:space="preserve">Моральдық нормаларды сақтау және бұзу жағдайларына өз көзқарасын білдіруге үйрету: </w:t>
            </w:r>
            <w:r w:rsidRPr="001D0C4D">
              <w:rPr>
                <w:rFonts w:ascii="Times New Roman" w:eastAsia="Times New Roman" w:hAnsi="Times New Roman" w:cs="Times New Roman"/>
                <w:sz w:val="18"/>
                <w:szCs w:val="18"/>
              </w:rPr>
              <w:t>өзара көмек көрсету, мақұлдау, әділдік таныту, құрдасының өтінішіне жол беру, бірге және тату ойнау, ойыншықтармен бөлісу.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Үлкендерді құрметтеуге, кішілерге көмек көрсетуге үйрету; ренжіткені үшін кешірім сұрай білуге баулу; ұлттық ойындарға қатысуға ынтал</w:t>
            </w:r>
            <w:r w:rsidRPr="001D0C4D">
              <w:rPr>
                <w:rFonts w:ascii="Times New Roman" w:eastAsia="Times New Roman" w:hAnsi="Times New Roman" w:cs="Times New Roman"/>
                <w:sz w:val="18"/>
                <w:szCs w:val="18"/>
              </w:rPr>
              <w:t>андыру.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ренжіткені үшін құрдасынан кешірім сұрауға баулу.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Менің Отаным – Қазақстан</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Қазақстан Республикасының астанасы, туған өлке туралы түсініктерін дамыту. Мерекелерге қатысуға және олардың мағынасын түсінуге үйрету.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Жолда жүру ережелері</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Көлік түрлері, бағдаршам белгілері туралы білімдерін қалыптастыру. Көшеде, жаяу жүргіншілер өткелін</w:t>
            </w:r>
            <w:r w:rsidRPr="001D0C4D">
              <w:rPr>
                <w:rFonts w:ascii="Times New Roman" w:eastAsia="Times New Roman" w:hAnsi="Times New Roman" w:cs="Times New Roman"/>
                <w:sz w:val="18"/>
                <w:szCs w:val="18"/>
              </w:rPr>
              <w:t>де өзін-өзі ұстау ережелерін сақтау дағдыларын дамыту және оларды сюжетті-рөлдік ойындар барысында қолдануға үйрету.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Табиғатпен таныстыру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Табиғаттағы көктемнің соңына тән маусымдық құбылыстар: алуан түрлі шөптердің, гүлдердің пайда болуы, алғашқы найзағайл</w:t>
            </w:r>
            <w:r w:rsidRPr="001D0C4D">
              <w:rPr>
                <w:rFonts w:ascii="Times New Roman" w:eastAsia="Times New Roman" w:hAnsi="Times New Roman" w:cs="Times New Roman"/>
                <w:sz w:val="18"/>
                <w:szCs w:val="18"/>
              </w:rPr>
              <w:t>ар, жеміс ағаштары мен өсімдіктердің гүлдеуі, зиянды жәндіктердің пайда болуы туралы түсініктерін кеңейту.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Бақылау күнтізбесінде ауа райының жағдайын анықтау және белгілеу, көктемнің соңында ауа райына сәйкес киіну дағдыларын қалыптастыру.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Қарапайым себеп-</w:t>
            </w:r>
            <w:r w:rsidRPr="001D0C4D">
              <w:rPr>
                <w:rFonts w:ascii="Times New Roman" w:eastAsia="Times New Roman" w:hAnsi="Times New Roman" w:cs="Times New Roman"/>
                <w:sz w:val="18"/>
                <w:szCs w:val="18"/>
              </w:rPr>
              <w:t>салдарлық байланыстарды анықтау: құстардың белсенді болуы, балапандарын шығарып, оларды қоректендіруінің себебі – қорек пен жәндіктердің көп болуы; өсімдік гүлдерінің жәндіктер арқылы тозаңдануы нәтижесінде балдың алынуы; ауа температурасы жоғарылап, күнні</w:t>
            </w:r>
            <w:r w:rsidRPr="001D0C4D">
              <w:rPr>
                <w:rFonts w:ascii="Times New Roman" w:eastAsia="Times New Roman" w:hAnsi="Times New Roman" w:cs="Times New Roman"/>
                <w:sz w:val="18"/>
                <w:szCs w:val="18"/>
              </w:rPr>
              <w:t>ң күштірек жылуына байланысты жеңіл киіну; адамдардың тұқымдар мен көшеттерді топыраққа отырғызуының себебі – топырақтың жылынуы.</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Өсімдіктер әлемі</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Өсімдіктер және оларға күтім жасау (жерді қопсыту, суару, жапырақтардың шаңын сүрту) туралы түсініктерін кеңе</w:t>
            </w:r>
            <w:r w:rsidRPr="001D0C4D">
              <w:rPr>
                <w:rFonts w:ascii="Times New Roman" w:eastAsia="Times New Roman" w:hAnsi="Times New Roman" w:cs="Times New Roman"/>
                <w:sz w:val="18"/>
                <w:szCs w:val="18"/>
              </w:rPr>
              <w:t>йту. Бақша отырғызу, бақ аумағын тазалау жұмыстарын жүргізуге үйрету. Бөлме өсімдіктеріне және табиғат бұрышындағы жануарларға (аквариумдағы балықтарға) күтім жасау ережелерін сақтай білуге үйрету.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Жануарлар әлемі</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Үй жануарлары (жайылымға шығару, төлдеріне</w:t>
            </w:r>
            <w:r w:rsidRPr="001D0C4D">
              <w:rPr>
                <w:rFonts w:ascii="Times New Roman" w:eastAsia="Times New Roman" w:hAnsi="Times New Roman" w:cs="Times New Roman"/>
                <w:sz w:val="18"/>
                <w:szCs w:val="18"/>
              </w:rPr>
              <w:t xml:space="preserve"> күтім жасау) туралы түсініктерін кеңейту.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Бақылау барысында жануарлар тіршілігінің маусымдық өзгерістермен байланысын салыстыру: көктемде күн одан әрі ұзарады, ауа райы жылынады, күн сәулесі күштірек жылытады, өсімдіктер гүлдейді, жануарлардың төлдері мен</w:t>
            </w:r>
            <w:r w:rsidRPr="001D0C4D">
              <w:rPr>
                <w:rFonts w:ascii="Times New Roman" w:eastAsia="Times New Roman" w:hAnsi="Times New Roman" w:cs="Times New Roman"/>
                <w:sz w:val="18"/>
                <w:szCs w:val="18"/>
              </w:rPr>
              <w:t xml:space="preserve"> құстардың балапандары пайда болады.</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Жыл құстарының соңғы легі және аумақта кездесетін құстар туралы түсініктерін кеңейту.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Балалардың жалпы қабылданған мінез-құлық ережелері мен нормаларын, қауіпсіздік ережелерін меңгеруі</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Балаларды қоршаған ортада және таб</w:t>
            </w:r>
            <w:r w:rsidRPr="001D0C4D">
              <w:rPr>
                <w:rFonts w:ascii="Times New Roman" w:eastAsia="Times New Roman" w:hAnsi="Times New Roman" w:cs="Times New Roman"/>
                <w:sz w:val="18"/>
                <w:szCs w:val="18"/>
              </w:rPr>
              <w:t>иғатта өзін-өзі ұстау ережелерін сақтауға үйрету, ойын кезінде, ойын жабдықтарын пайдалану барысында өзінің қауіпсіздігін қамтамасыз ету дағдыларын қалыптастыру.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Қоғамдық орындарда және қоғамдық көлікте өзін-өзі ұстау ережелерін сақтау. Амандасу, қоштасу, ересектерді аты және әкесінің аты бойынша атау, өтінішін сыпайы түрде білдіру, алғыс айту дағдыларын қалыптастыру.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Жануарлар мен өсімдіктерге ұқыпты қарауға тәрби</w:t>
            </w:r>
            <w:r w:rsidRPr="001D0C4D">
              <w:rPr>
                <w:rFonts w:ascii="Times New Roman" w:eastAsia="Times New Roman" w:hAnsi="Times New Roman" w:cs="Times New Roman"/>
                <w:sz w:val="18"/>
                <w:szCs w:val="18"/>
              </w:rPr>
              <w:t xml:space="preserve">елеу (құстарға арналған скворечник жасау). Қоқысты шашпауға, қоршаған ортаны таза ұстауға үйрету, экологиялық білімдерін іс жүзінде </w:t>
            </w:r>
            <w:r w:rsidRPr="001D0C4D">
              <w:rPr>
                <w:rFonts w:ascii="Times New Roman" w:eastAsia="Times New Roman" w:hAnsi="Times New Roman" w:cs="Times New Roman"/>
                <w:sz w:val="18"/>
                <w:szCs w:val="18"/>
              </w:rPr>
              <w:lastRenderedPageBreak/>
              <w:t>қолдануға баулу.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Өз өмірінің қауіпсіздігінің қарапайым дағдыларын меңгеру (электр құралдарынан сақ болу, өз бетінше от жақпа</w:t>
            </w:r>
            <w:r w:rsidRPr="001D0C4D">
              <w:rPr>
                <w:rFonts w:ascii="Times New Roman" w:eastAsia="Times New Roman" w:hAnsi="Times New Roman" w:cs="Times New Roman"/>
                <w:sz w:val="18"/>
                <w:szCs w:val="18"/>
              </w:rPr>
              <w:t xml:space="preserve">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 </w:t>
            </w:r>
          </w:p>
        </w:tc>
      </w:tr>
      <w:tr w:rsidR="00243240" w:rsidRPr="001D0C4D">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43240" w:rsidRPr="001D0C4D" w:rsidRDefault="00243240">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50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Сурет салу</w:t>
            </w:r>
          </w:p>
        </w:tc>
        <w:tc>
          <w:tcPr>
            <w:tcW w:w="762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 түрлі балалар әрекетінде балалардың көркем-шығармашылық қабілеттерін, дербестігін, белсенділігін дамыту;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 өнер түрлері туралы ұғымдарды кеңейту, заттарды қарау және қолмен ұстап зерттеуді дамыту.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Балаларды суреттерді қылқаламмен, қаламмен бояуға үйрету,</w:t>
            </w:r>
            <w:r w:rsidRPr="001D0C4D">
              <w:rPr>
                <w:rFonts w:ascii="Times New Roman" w:eastAsia="Times New Roman" w:hAnsi="Times New Roman" w:cs="Times New Roman"/>
                <w:sz w:val="18"/>
                <w:szCs w:val="18"/>
              </w:rPr>
              <w:t xml:space="preserve">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Сурет салуда еңк</w:t>
            </w:r>
            <w:r w:rsidRPr="001D0C4D">
              <w:rPr>
                <w:rFonts w:ascii="Times New Roman" w:eastAsia="Times New Roman" w:hAnsi="Times New Roman" w:cs="Times New Roman"/>
                <w:sz w:val="18"/>
                <w:szCs w:val="18"/>
              </w:rPr>
              <w:t>еймей, арқаны тік ұстап, дұрыс еркін отыруға, жұмыс орнын таза ұстауға, ұқыпты болуға, қауіпсіздікті сақтауға баулу.</w:t>
            </w:r>
          </w:p>
        </w:tc>
      </w:tr>
      <w:tr w:rsidR="00243240" w:rsidRPr="001D0C4D">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43240" w:rsidRPr="001D0C4D" w:rsidRDefault="00243240">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50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Мүсіндеу</w:t>
            </w:r>
          </w:p>
        </w:tc>
        <w:tc>
          <w:tcPr>
            <w:tcW w:w="762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 өнер түрлері туралы ұғымдарды кеңейту, заттарды қарау және қолмен ұстап зерттеуді дамыту;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 өнер туындыларын қабылдау мен түсіну дағдыларын қалыптастыру;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 қоршаған ортадағы әсемдікті қабылдауға баулу, шығармашылық ойлау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мен қиялды дамыту.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Геометриялық пішіндерден, өсімдіктерден әзірленген ою-өрнектерді жолаққа бірізділігін ескере отырып, жапсы</w:t>
            </w:r>
            <w:r w:rsidRPr="001D0C4D">
              <w:rPr>
                <w:rFonts w:ascii="Times New Roman" w:eastAsia="Times New Roman" w:hAnsi="Times New Roman" w:cs="Times New Roman"/>
                <w:sz w:val="18"/>
                <w:szCs w:val="18"/>
              </w:rPr>
              <w:t>ру дағдыларын қалыптастыру.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tc>
      </w:tr>
      <w:tr w:rsidR="00243240" w:rsidRPr="001D0C4D">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43240" w:rsidRPr="001D0C4D" w:rsidRDefault="00243240">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50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Жапсыру</w:t>
            </w:r>
          </w:p>
        </w:tc>
        <w:tc>
          <w:tcPr>
            <w:tcW w:w="762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 өнер түрлері туралы ұғымдарды кеңейту, заттарды қарау және қолмен ұстап зерттеуді дамыту;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 өзінің және басқа балалардың жұмыстарын бағалау арқылы көркемэстетикалық талғамды дамыту.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Қазақ халқының тұрмыстық заттарымен таныстыру, оларды мүсіндеуге баулу. Дайын мүсінді дөңгелек, сопақ, шаршы, үшбұрыш пішіндегі қазақ</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оюларының элементтерімен безендіру.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Мүсіндеуде қауіпсіздік ережелерін сақтау.</w:t>
            </w:r>
          </w:p>
        </w:tc>
      </w:tr>
      <w:tr w:rsidR="00243240" w:rsidRPr="001D0C4D">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43240" w:rsidRPr="001D0C4D" w:rsidRDefault="00243240">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50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Құрастыру</w:t>
            </w:r>
          </w:p>
        </w:tc>
        <w:tc>
          <w:tcPr>
            <w:tcW w:w="762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 түрлі балалар әрекетінде балалардың көркем-шығармашылық қабілеттерін, дербестігін, белсенділігін дамыту;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 өнер түрлері туралы ұғымдарды кеңейту, заттарды қарау және қолмен ұстап зерттеуді дамыту;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 балаларды қауіпсіздікті сақтауға, ұқыптылыққа тәрбиелеу</w:t>
            </w:r>
            <w:r w:rsidRPr="001D0C4D">
              <w:rPr>
                <w:rFonts w:ascii="Times New Roman" w:eastAsia="Times New Roman" w:hAnsi="Times New Roman" w:cs="Times New Roman"/>
                <w:sz w:val="18"/>
                <w:szCs w:val="18"/>
              </w:rPr>
              <w:t>.</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Табиғи, қалдық материалдардан құрастыру.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w:t>
            </w:r>
            <w:r w:rsidRPr="001D0C4D">
              <w:rPr>
                <w:rFonts w:ascii="Times New Roman" w:eastAsia="Times New Roman" w:hAnsi="Times New Roman" w:cs="Times New Roman"/>
                <w:sz w:val="18"/>
                <w:szCs w:val="18"/>
              </w:rPr>
              <w:t>риалдан жасалғанын зерттеу. 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 Шығар</w:t>
            </w:r>
            <w:r w:rsidRPr="001D0C4D">
              <w:rPr>
                <w:rFonts w:ascii="Times New Roman" w:eastAsia="Times New Roman" w:hAnsi="Times New Roman" w:cs="Times New Roman"/>
                <w:sz w:val="18"/>
                <w:szCs w:val="18"/>
              </w:rPr>
              <w:t>машылық қиялды дамыту, көрнекілікке сүйене отырып және құрастыратын материалдарды өз бетінше таңдап, ойдан құрастыруға мүмкіндік беру. Ұқыптылыққа тәрбиелеу. Қауіпсіздік ережелерін сақтау.</w:t>
            </w:r>
          </w:p>
        </w:tc>
      </w:tr>
      <w:tr w:rsidR="00243240" w:rsidRPr="001D0C4D">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43240" w:rsidRPr="001D0C4D" w:rsidRDefault="00243240">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50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Музыка</w:t>
            </w:r>
          </w:p>
        </w:tc>
        <w:tc>
          <w:tcPr>
            <w:tcW w:w="762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 қазақ халқының ұлттық бейнелеу өнеріне баулу арқылы патриотизмге тәрбиелеу;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 балаларға тыңдауға, айтуға жастарына сәйкес, тәрбиелік мәні бар әндерді ұсыну.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 xml:space="preserve">Балалардың музыкаға деген қызығушылығын тудыру, оны тыңдауға ынталандыру, музыкалық шығармаларды </w:t>
            </w:r>
            <w:r w:rsidRPr="001D0C4D">
              <w:rPr>
                <w:rFonts w:ascii="Times New Roman" w:eastAsia="Times New Roman" w:hAnsi="Times New Roman" w:cs="Times New Roman"/>
                <w:sz w:val="18"/>
                <w:szCs w:val="18"/>
              </w:rPr>
              <w:t>эмоционалды қабылдауды дамыту.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Музыка тыңдау.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w:t>
            </w:r>
            <w:r w:rsidRPr="001D0C4D">
              <w:rPr>
                <w:rFonts w:ascii="Times New Roman" w:eastAsia="Times New Roman" w:hAnsi="Times New Roman" w:cs="Times New Roman"/>
                <w:sz w:val="18"/>
                <w:szCs w:val="18"/>
              </w:rPr>
              <w:t>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қазақтың ұлттық аспабы домбырамен орындалған</w:t>
            </w:r>
            <w:r w:rsidRPr="001D0C4D">
              <w:rPr>
                <w:rFonts w:ascii="Times New Roman" w:eastAsia="Times New Roman" w:hAnsi="Times New Roman" w:cs="Times New Roman"/>
                <w:sz w:val="18"/>
                <w:szCs w:val="18"/>
              </w:rPr>
              <w:t xml:space="preserve"> әндер мен күйлерді тыңдату. </w:t>
            </w:r>
            <w:r w:rsidRPr="001D0C4D">
              <w:rPr>
                <w:rFonts w:ascii="Times New Roman" w:eastAsia="Times New Roman" w:hAnsi="Times New Roman" w:cs="Times New Roman"/>
                <w:sz w:val="18"/>
                <w:szCs w:val="18"/>
              </w:rPr>
              <w:br/>
            </w:r>
            <w:r w:rsidRPr="001D0C4D">
              <w:rPr>
                <w:rFonts w:ascii="Times New Roman" w:eastAsia="Times New Roman" w:hAnsi="Times New Roman" w:cs="Times New Roman"/>
                <w:sz w:val="18"/>
                <w:szCs w:val="18"/>
              </w:rPr>
              <w:lastRenderedPageBreak/>
              <w:t>Ә. Беспаев «Батыр бала Болатбек»; В. Моцарт «Қоңыраулар сыңғыры»; «Камажай» халық әні; Б. Бейсенова «Тәрбиеші».</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Ән айту.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Балаларды мәнерлеп ән айтуға үйрету, әнді созып, қимылдармен үйлестіріп айтуды қалыптастыру (ре-си бірінш</w:t>
            </w:r>
            <w:r w:rsidRPr="001D0C4D">
              <w:rPr>
                <w:rFonts w:ascii="Times New Roman" w:eastAsia="Times New Roman" w:hAnsi="Times New Roman" w:cs="Times New Roman"/>
                <w:sz w:val="18"/>
                <w:szCs w:val="18"/>
              </w:rPr>
              <w:t xml:space="preserve">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sidRPr="001D0C4D">
              <w:rPr>
                <w:rFonts w:ascii="Times New Roman" w:eastAsia="Times New Roman" w:hAnsi="Times New Roman" w:cs="Times New Roman"/>
                <w:sz w:val="18"/>
                <w:szCs w:val="18"/>
              </w:rPr>
              <w:br/>
              <w:t>Ж. Тезекбаев «Жеңіс күнін тойлаймыз»; А. Асылбеков «Біз өмірдің гүліміз»; Б. Бейсенова «Жау, жау, жаңб</w:t>
            </w:r>
            <w:r w:rsidRPr="001D0C4D">
              <w:rPr>
                <w:rFonts w:ascii="Times New Roman" w:eastAsia="Times New Roman" w:hAnsi="Times New Roman" w:cs="Times New Roman"/>
                <w:sz w:val="18"/>
                <w:szCs w:val="18"/>
              </w:rPr>
              <w:t>ыр»; Б. Байқадамов «Кел, билейік».</w:t>
            </w:r>
            <w:r w:rsidRPr="001D0C4D">
              <w:rPr>
                <w:rFonts w:ascii="Times New Roman" w:eastAsia="Times New Roman" w:hAnsi="Times New Roman" w:cs="Times New Roman"/>
                <w:sz w:val="18"/>
                <w:szCs w:val="18"/>
              </w:rPr>
              <w:br/>
              <w:t>Аспаптың сүйемелдеуімен және сүйемелдеуінсіз ән айтуға баулу (тәрбиешіні көмегімен).</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Музыкалық-ырғақты қимылдар.</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Би қимылдарын, ойындағы музыкалық қимылдарды орындауға қызығушылық тудыру, марш сипатын ырғақты жүріспен бер</w:t>
            </w:r>
            <w:r w:rsidRPr="001D0C4D">
              <w:rPr>
                <w:rFonts w:ascii="Times New Roman" w:eastAsia="Times New Roman" w:hAnsi="Times New Roman" w:cs="Times New Roman"/>
                <w:sz w:val="18"/>
                <w:szCs w:val="18"/>
              </w:rPr>
              <w:t>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w:t>
            </w:r>
            <w:r w:rsidRPr="001D0C4D">
              <w:rPr>
                <w:rFonts w:ascii="Times New Roman" w:eastAsia="Times New Roman" w:hAnsi="Times New Roman" w:cs="Times New Roman"/>
                <w:sz w:val="18"/>
                <w:szCs w:val="18"/>
              </w:rPr>
              <w:t xml:space="preserve"> ойнақы сипатын қабылдау, мазмұны бойынша таныс әндерді сахналауға баулу, музыканың ырғағына сәйкес әртүрлі қарқынмен секіру. </w:t>
            </w:r>
            <w:r w:rsidRPr="001D0C4D">
              <w:rPr>
                <w:rFonts w:ascii="Times New Roman" w:eastAsia="Times New Roman" w:hAnsi="Times New Roman" w:cs="Times New Roman"/>
                <w:sz w:val="18"/>
                <w:szCs w:val="18"/>
              </w:rPr>
              <w:br/>
              <w:t>Д.Шостакович «Марш», А. Мельникова «Жаса, елiм»; Е. Тиличеева «Марш», Е. Андосов «Біз билейміз»; Қ. Шілдебаев «Жүгіру», Б. Бейсен</w:t>
            </w:r>
            <w:r w:rsidRPr="001D0C4D">
              <w:rPr>
                <w:rFonts w:ascii="Times New Roman" w:eastAsia="Times New Roman" w:hAnsi="Times New Roman" w:cs="Times New Roman"/>
                <w:sz w:val="18"/>
                <w:szCs w:val="18"/>
              </w:rPr>
              <w:t>ова "Тұлпарым".</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Балалар музыкалық аспаптарында ойнау.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 xml:space="preserve">Таныс әндерді орындауда балаларға арналған әртүрлі шулы музыкалық аспаптарды қолдану. </w:t>
            </w:r>
            <w:r w:rsidRPr="001D0C4D">
              <w:rPr>
                <w:rFonts w:ascii="Times New Roman" w:eastAsia="Times New Roman" w:hAnsi="Times New Roman" w:cs="Times New Roman"/>
                <w:sz w:val="18"/>
                <w:szCs w:val="18"/>
              </w:rPr>
              <w:br/>
              <w:t>Д. Кабалевскийдің «Труба мен дабыл» шығармасына сай дабылдар оркестрі; В. Моцарт «Қоңыраулар сыңғыры» шығармасын қо</w:t>
            </w:r>
            <w:r w:rsidRPr="001D0C4D">
              <w:rPr>
                <w:rFonts w:ascii="Times New Roman" w:eastAsia="Times New Roman" w:hAnsi="Times New Roman" w:cs="Times New Roman"/>
                <w:sz w:val="18"/>
                <w:szCs w:val="18"/>
              </w:rPr>
              <w:t>ңырауларда ойнау; «Қамажай» халық әуенін сылдырауықтар аспабында ойнау; «Калинка» әуенін сылдырауықтар аспабында ойнау.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Сазсырнайда, барабан және металлофонмен қарапайым әуендерді ойнау.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Балалар музыкалық аспаптарын тану және атау.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Билер.</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Әуеннің көңілді с</w:t>
            </w:r>
            <w:r w:rsidRPr="001D0C4D">
              <w:rPr>
                <w:rFonts w:ascii="Times New Roman" w:eastAsia="Times New Roman" w:hAnsi="Times New Roman" w:cs="Times New Roman"/>
                <w:sz w:val="18"/>
                <w:szCs w:val="18"/>
              </w:rPr>
              <w:t>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w:t>
            </w:r>
            <w:r w:rsidRPr="001D0C4D">
              <w:rPr>
                <w:rFonts w:ascii="Times New Roman" w:eastAsia="Times New Roman" w:hAnsi="Times New Roman" w:cs="Times New Roman"/>
                <w:sz w:val="18"/>
                <w:szCs w:val="18"/>
              </w:rPr>
              <w:t>ағы музыкалық қимылдарды қолдану.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243240" w:rsidRPr="001D0C4D" w:rsidRDefault="001D0C4D">
            <w:pPr>
              <w:widowControl w:val="0"/>
              <w:rPr>
                <w:rFonts w:ascii="Times New Roman" w:eastAsia="Times New Roman" w:hAnsi="Times New Roman" w:cs="Times New Roman"/>
                <w:sz w:val="18"/>
                <w:szCs w:val="18"/>
              </w:rPr>
            </w:pPr>
            <w:r w:rsidRPr="001D0C4D">
              <w:rPr>
                <w:rFonts w:ascii="Times New Roman" w:eastAsia="Times New Roman" w:hAnsi="Times New Roman" w:cs="Times New Roman"/>
                <w:sz w:val="18"/>
                <w:szCs w:val="18"/>
              </w:rPr>
              <w:t>Қазақ</w:t>
            </w:r>
            <w:r w:rsidRPr="001D0C4D">
              <w:rPr>
                <w:rFonts w:ascii="Times New Roman" w:eastAsia="Times New Roman" w:hAnsi="Times New Roman" w:cs="Times New Roman"/>
                <w:sz w:val="18"/>
                <w:szCs w:val="18"/>
              </w:rPr>
              <w:t>тың ұлттық би өнерімен таныстыру. «Қамажай» биін үйрету.</w:t>
            </w:r>
          </w:p>
        </w:tc>
      </w:tr>
    </w:tbl>
    <w:p w:rsidR="00515B36" w:rsidRPr="001D0C4D" w:rsidRDefault="00515B36">
      <w:pPr>
        <w:rPr>
          <w:sz w:val="18"/>
          <w:szCs w:val="18"/>
          <w:lang w:val="kk-KZ"/>
        </w:rPr>
      </w:pPr>
    </w:p>
    <w:p w:rsidR="00243240" w:rsidRPr="001D0C4D" w:rsidRDefault="00515B36">
      <w:pPr>
        <w:rPr>
          <w:sz w:val="18"/>
          <w:szCs w:val="18"/>
          <w:lang w:val="kk-KZ"/>
        </w:rPr>
      </w:pPr>
      <w:r w:rsidRPr="001D0C4D">
        <w:rPr>
          <w:sz w:val="18"/>
          <w:szCs w:val="18"/>
          <w:lang w:val="kk-KZ"/>
        </w:rPr>
        <w:t xml:space="preserve">        Тексерген: Эшанкулова Б.Ю.</w:t>
      </w:r>
    </w:p>
    <w:sectPr w:rsidR="00243240" w:rsidRPr="001D0C4D">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81EFEC82-6324-481C-9942-5A20DDB61F62}"/>
  </w:font>
  <w:font w:name="Cambria">
    <w:panose1 w:val="02040503050406030204"/>
    <w:charset w:val="CC"/>
    <w:family w:val="roman"/>
    <w:pitch w:val="variable"/>
    <w:sig w:usb0="E00006FF" w:usb1="420024FF" w:usb2="02000000" w:usb3="00000000" w:csb0="0000019F" w:csb1="00000000"/>
    <w:embedRegular r:id="rId2" w:fontKey="{1C765751-AE18-4565-A16D-25B8A8867AA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240"/>
    <w:rsid w:val="001D0C4D"/>
    <w:rsid w:val="00243240"/>
    <w:rsid w:val="00515B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7CA50B-8255-4560-9A29-F598067BA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3615</Words>
  <Characters>20611</Characters>
  <Application>Microsoft Office Word</Application>
  <DocSecurity>0</DocSecurity>
  <Lines>171</Lines>
  <Paragraphs>48</Paragraphs>
  <ScaleCrop>false</ScaleCrop>
  <Company>SPecialiST RePack</Company>
  <LinksUpToDate>false</LinksUpToDate>
  <CharactersWithSpaces>24178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aknur</cp:lastModifiedBy>
  <cp:revision>3</cp:revision>
  <dcterms:created xsi:type="dcterms:W3CDTF">2026-09-07T09:11:00Z</dcterms:created>
  <dcterms:modified xsi:type="dcterms:W3CDTF">2026-09-07T09:15:00Z</dcterms:modified>
</cp:coreProperties>
</file>