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bookmarkStart w:id="0" w:name="_GoBack"/>
      <w:bookmarkEnd w:id="0"/>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2F6BA6F8">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21</w:t>
      </w:r>
      <w:r>
        <w:rPr>
          <w:rFonts w:ascii="Times New Roman" w:hAnsi="Times New Roman" w:eastAsia="Times New Roman" w:cs="Times New Roman"/>
          <w:sz w:val="24"/>
          <w:szCs w:val="24"/>
          <w:highlight w:val="white"/>
          <w:rtl w:val="0"/>
        </w:rPr>
        <w:t>.04 - 25.04.2025ж.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5ACA0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0C1C2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38B69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5B29B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B">
            <w:pPr>
              <w:widowControl w:val="0"/>
              <w:spacing w:line="240" w:lineRule="auto"/>
              <w:rPr>
                <w:rFonts w:ascii="Times New Roman" w:hAnsi="Times New Roman" w:eastAsia="Times New Roman" w:cs="Times New Roman"/>
                <w:sz w:val="24"/>
                <w:szCs w:val="24"/>
              </w:rPr>
            </w:pPr>
          </w:p>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 жылуын аямасын,</w:t>
            </w: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Шуағымен аяласын.</w:t>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Достық деген бәйтеректі,</w:t>
            </w:r>
          </w:p>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Барлық бала саяласын.</w:t>
            </w:r>
          </w:p>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3">
            <w:pPr>
              <w:widowControl w:val="0"/>
              <w:spacing w:line="240" w:lineRule="auto"/>
              <w:rPr>
                <w:rFonts w:ascii="Times New Roman" w:hAnsi="Times New Roman" w:eastAsia="Times New Roman" w:cs="Times New Roman"/>
                <w:sz w:val="24"/>
                <w:szCs w:val="24"/>
              </w:rPr>
            </w:pP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5">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8">
            <w:pPr>
              <w:widowControl w:val="0"/>
              <w:spacing w:line="240" w:lineRule="auto"/>
              <w:rPr>
                <w:rFonts w:ascii="Times New Roman" w:hAnsi="Times New Roman" w:eastAsia="Times New Roman" w:cs="Times New Roman"/>
                <w:sz w:val="24"/>
                <w:szCs w:val="24"/>
              </w:rPr>
            </w:pPr>
          </w:p>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күнім!</w:t>
            </w: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жер!</w:t>
            </w:r>
          </w:p>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досым!</w:t>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ел!</w:t>
            </w:r>
          </w:p>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деймін әрқашан,</w:t>
            </w:r>
          </w:p>
          <w:p w14:paraId="000000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Арайлы, балабақшам!</w:t>
            </w: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2">
            <w:pPr>
              <w:widowControl w:val="0"/>
              <w:spacing w:line="240" w:lineRule="auto"/>
              <w:rPr>
                <w:rFonts w:ascii="Times New Roman" w:hAnsi="Times New Roman" w:eastAsia="Times New Roman" w:cs="Times New Roman"/>
                <w:sz w:val="24"/>
                <w:szCs w:val="24"/>
              </w:rPr>
            </w:pPr>
          </w:p>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«Ақ тілек» шаттық шеңбері.</w:t>
            </w:r>
          </w:p>
          <w:p w14:paraId="000000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Адал жақсы ниетпен,</w:t>
            </w: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 адамға бақ тілеп,</w:t>
            </w:r>
          </w:p>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Жарып шыққан жүректен,</w:t>
            </w:r>
          </w:p>
          <w:p w14:paraId="000000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Сөздің бәрі - Ақ тілек.</w:t>
            </w:r>
          </w:p>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Барлығы шеңбер құрып тұрады, мәтінді бірге қайталады.</w:t>
            </w:r>
          </w:p>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Балабақшаның ережелері жайлы әңгімелесу.</w:t>
            </w:r>
          </w:p>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C">
            <w:pPr>
              <w:widowControl w:val="0"/>
              <w:spacing w:line="240" w:lineRule="auto"/>
              <w:rPr>
                <w:rFonts w:ascii="Times New Roman" w:hAnsi="Times New Roman" w:eastAsia="Times New Roman" w:cs="Times New Roman"/>
                <w:sz w:val="24"/>
                <w:szCs w:val="24"/>
              </w:rPr>
            </w:pPr>
          </w:p>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037B4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"Отбасылық салт-дәстүр" атты тақырыпта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Әрбір баланың балабақшадағы тәрбиесі жайында сөйлесу.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қабілеті жайлы ата-аналармен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бөлмесіне арналған гүлдер" атты ата - аналарға арналған кеңес.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"Гүлдер" атты тақырыпта көрме ұйымдастыру.</w:t>
            </w:r>
          </w:p>
        </w:tc>
      </w:tr>
      <w:tr w14:paraId="00F63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A">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Топ бөлмесінде және жатын бөлмеде терезе төсеніштерін дымқыл шүберекпен сүрту.</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E">
            <w:pPr>
              <w:widowControl w:val="0"/>
              <w:spacing w:line="240" w:lineRule="auto"/>
              <w:rPr>
                <w:rFonts w:ascii="Times New Roman" w:hAnsi="Times New Roman" w:eastAsia="Times New Roman" w:cs="Times New Roman"/>
                <w:sz w:val="24"/>
                <w:szCs w:val="24"/>
              </w:rPr>
            </w:pP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52">
            <w:pPr>
              <w:widowControl w:val="0"/>
              <w:spacing w:line="240" w:lineRule="auto"/>
              <w:rPr>
                <w:rFonts w:ascii="Times New Roman" w:hAnsi="Times New Roman" w:eastAsia="Times New Roman" w:cs="Times New Roman"/>
                <w:sz w:val="24"/>
                <w:szCs w:val="24"/>
              </w:rPr>
            </w:pP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"Гүл дүкені" дидактикалық ойыны.</w:t>
            </w: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түстерді ажырата білу, тез атау, басқалардың арасынан қажетті гүлді табу қабілеттерін бекіту; балаларды өсімдіктерді түсіне қарай топтастыруға, әдемі гүл шоқтарын жасауға үйрету. Барысы: үстелде әртүрлі пішіндегі түрлі-түсті жапырақшалар тұрады. Балалар өздеріне ұнаған жапырақшаларын таңдап, олардың түсін атайды және таңдалған жапырақшаларға түсі бойынша да, формасы бойынша да сәйкес келетін гүл табады.</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 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Жабық өсімдіктерді бүріккіш пистолетпен сумен бүрку.</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9">
            <w:pPr>
              <w:widowControl w:val="0"/>
              <w:spacing w:line="240" w:lineRule="auto"/>
              <w:rPr>
                <w:rFonts w:ascii="Times New Roman" w:hAnsi="Times New Roman" w:eastAsia="Times New Roman" w:cs="Times New Roman"/>
                <w:sz w:val="24"/>
                <w:szCs w:val="24"/>
              </w:rPr>
            </w:pP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 қайда өседі?" дидактикалық ойыны.</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мен бұталардың аттарын атайды, ал балалар сол жерде өсетіндерді ғана таңдайды. Егер олар өссе, балалар қолдарын шапалақтайды немесе бір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Ойыншықтарды тәртіпте ұстау: жуу, кептіру, сүрту және орнына қою.</w:t>
            </w: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0">
            <w:pPr>
              <w:widowControl w:val="0"/>
              <w:spacing w:line="240" w:lineRule="auto"/>
              <w:rPr>
                <w:rFonts w:ascii="Times New Roman" w:hAnsi="Times New Roman" w:eastAsia="Times New Roman" w:cs="Times New Roman"/>
                <w:sz w:val="24"/>
                <w:szCs w:val="24"/>
              </w:rPr>
            </w:pP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«Естідің бе?» дамытушы жаттығуы.</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заттардың суретіне қарап, оларды дұрыс атауды және ауызша сипаттама беруді үйрету.</w:t>
            </w: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Жаттығу суреттің мазмұнына байланысты түсініктерді пысықтау үшін өткізіледі. Жаттығу үшін балаларға таныс заттардың суреттері қолданылады.</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Топ бөлмесінде және жатын бөлмеде терезе төсеніштерін дымқыл шүберекпен сүрту.</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9">
            <w:pPr>
              <w:widowControl w:val="0"/>
              <w:spacing w:line="240" w:lineRule="auto"/>
              <w:rPr>
                <w:rFonts w:ascii="Times New Roman" w:hAnsi="Times New Roman" w:eastAsia="Times New Roman" w:cs="Times New Roman"/>
                <w:sz w:val="24"/>
                <w:szCs w:val="24"/>
              </w:rPr>
            </w:pP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 жаттығуы. «Тұқым себу».</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Ішіне топырақ толтырылған бір рет пайдаланатын кішкентай пластмасса ыдысты таратып береді. Алдыларындағы қорапшадан өсімдік тұқымын алып, ыдысқа отырғызуды ұсынады. Бұл өсімдіктер апат болған ғаламшардың ауасын тазартады.</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Педагогтің көрсетуімен кішкентай пластмасса ыдыстарға қорапшадағы тұқымдарды себеді.</w:t>
            </w:r>
          </w:p>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6F">
            <w:pPr>
              <w:widowControl w:val="0"/>
              <w:spacing w:line="240" w:lineRule="auto"/>
              <w:rPr>
                <w:rFonts w:ascii="Times New Roman" w:hAnsi="Times New Roman" w:eastAsia="Times New Roman" w:cs="Times New Roman"/>
                <w:sz w:val="24"/>
                <w:szCs w:val="24"/>
              </w:rPr>
            </w:pP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Күтушіге төсектерді салуға көмектесу.</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3">
            <w:pPr>
              <w:widowControl w:val="0"/>
              <w:spacing w:line="240" w:lineRule="auto"/>
              <w:rPr>
                <w:rFonts w:ascii="Times New Roman" w:hAnsi="Times New Roman" w:eastAsia="Times New Roman" w:cs="Times New Roman"/>
                <w:sz w:val="24"/>
                <w:szCs w:val="24"/>
              </w:rPr>
            </w:pP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Ойын-имитация (қимылды жаттығу) "Жас қарағай".</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қарағайдың суреті.</w:t>
            </w:r>
          </w:p>
          <w:p w14:paraId="00000077">
            <w:pPr>
              <w:widowControl w:val="0"/>
              <w:spacing w:line="240" w:lineRule="auto"/>
              <w:rPr>
                <w:rFonts w:ascii="Times New Roman" w:hAnsi="Times New Roman" w:eastAsia="Times New Roman" w:cs="Times New Roman"/>
                <w:sz w:val="24"/>
                <w:szCs w:val="24"/>
              </w:rPr>
            </w:pP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Жас қарағай</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Жас баладай</w:t>
            </w: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 тұрды да, бойлайды.</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Тауды аралай, тасты аралай,</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Жүгіріп жел, ойнайды.</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 Мәмбетов</w:t>
            </w: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дене тәрбиесі)</w:t>
            </w:r>
          </w:p>
        </w:tc>
      </w:tr>
      <w:tr w14:paraId="5633F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0F069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Сиқырлы ғой қасығым,</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Жылдам жеймін асымды.</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тамақ, міне шай,</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Тым асықпай, жеші жәй.</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181E6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 алысып, кәне біз,</w:t>
            </w:r>
          </w:p>
          <w:p w14:paraId="000000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Достасайық бәріміз</w:t>
            </w:r>
          </w:p>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Айтарым бар сендерге,</w:t>
            </w:r>
          </w:p>
          <w:p w14:paraId="000000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Тез тұрыңдар шеңберге.</w:t>
            </w:r>
          </w:p>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Қандай жақсы бір тұру,</w:t>
            </w:r>
          </w:p>
          <w:p w14:paraId="000000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Достарменен бір жүру!</w:t>
            </w:r>
          </w:p>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Қандай жақсы дос болу.</w:t>
            </w:r>
          </w:p>
          <w:p w14:paraId="000000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Арайлап таң атты</w:t>
            </w:r>
          </w:p>
          <w:p w14:paraId="000000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Алтын сәуле таратты,</w:t>
            </w:r>
          </w:p>
          <w:p w14:paraId="000000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Шашып бізге шапағын,</w:t>
            </w:r>
          </w:p>
          <w:p w14:paraId="000000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Тілейміз сізге ақ таңның,</w:t>
            </w:r>
          </w:p>
          <w:p w14:paraId="000000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Куанышын, шаттығын</w:t>
            </w:r>
          </w:p>
          <w:p w14:paraId="000000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w:t>
            </w:r>
          </w:p>
          <w:p w14:paraId="000000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күн!</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1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Күннің көзі ашылып,</w:t>
            </w:r>
          </w:p>
          <w:p w14:paraId="000001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 шуақ шашылып,</w:t>
            </w:r>
          </w:p>
          <w:p w14:paraId="000001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Құтты қонақ келіпті,</w:t>
            </w:r>
          </w:p>
          <w:p w14:paraId="000001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Төрімізге еніпті.</w:t>
            </w:r>
          </w:p>
          <w:p w14:paraId="000001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Амандасу үлкенге,</w:t>
            </w:r>
          </w:p>
          <w:p w14:paraId="000001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Тәрбиенің басы ғой,</w:t>
            </w:r>
          </w:p>
          <w:p w14:paraId="000001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 кәнекей бәріміз,</w:t>
            </w:r>
          </w:p>
          <w:p w14:paraId="000001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дейік үлкенге!</w:t>
            </w:r>
          </w:p>
          <w:p w14:paraId="000001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1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1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Алтын таңның шуағы,</w:t>
            </w:r>
          </w:p>
          <w:p w14:paraId="000001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Бақыт үшін туады.</w:t>
            </w:r>
          </w:p>
          <w:p w14:paraId="000001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қонақтарым,</w:t>
            </w:r>
          </w:p>
          <w:p w14:paraId="000001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күннің тұрағы!</w:t>
            </w:r>
          </w:p>
          <w:p w14:paraId="000001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6BCA7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1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"Талшықтай талшыбық".</w:t>
            </w:r>
          </w:p>
          <w:p w14:paraId="0000011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арқан бойымен жүру кезінде тепе-теңдікті сақтау; жылдам (10-20 метр) қарқында жүгіру; тізені биікке көтере отырып жүру дағдыларын жетілдіру; қимыл белсенділігін дамыту.</w:t>
            </w:r>
          </w:p>
          <w:p w14:paraId="00000115">
            <w:pPr>
              <w:widowControl w:val="0"/>
              <w:spacing w:line="240" w:lineRule="auto"/>
              <w:rPr>
                <w:rFonts w:ascii="Times New Roman" w:hAnsi="Times New Roman" w:eastAsia="Times New Roman" w:cs="Times New Roman"/>
                <w:b/>
                <w:sz w:val="24"/>
                <w:szCs w:val="24"/>
              </w:rPr>
            </w:pPr>
          </w:p>
          <w:p w14:paraId="0000011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әдебиеттен ойын-жаттығу</w:t>
            </w:r>
          </w:p>
          <w:p w14:paraId="0000011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"Жер мен су" әңгімесін оқып беру.</w:t>
            </w:r>
          </w:p>
          <w:p w14:paraId="000001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Балаларға судың көктем мезгіліндегі жер мен ағаштарға тигізетін пайдасын әңгімелеу, көктемгі құбылыстар жөнінде ұғымдар қалыптастыру, диалогтар үлгілерін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1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"Талшыбық".</w:t>
            </w:r>
          </w:p>
          <w:p w14:paraId="0000011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p w14:paraId="0000011C">
            <w:pPr>
              <w:widowControl w:val="0"/>
              <w:spacing w:line="240" w:lineRule="auto"/>
              <w:rPr>
                <w:rFonts w:ascii="Times New Roman" w:hAnsi="Times New Roman" w:eastAsia="Times New Roman" w:cs="Times New Roman"/>
                <w:b/>
                <w:sz w:val="24"/>
                <w:szCs w:val="24"/>
              </w:rPr>
            </w:pPr>
          </w:p>
          <w:p w14:paraId="0000011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ойын-жаттығулар</w:t>
            </w:r>
          </w:p>
          <w:p w14:paraId="0000011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"Әртүрлі арықтар".</w:t>
            </w:r>
          </w:p>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"оң жақ", "сол жақ", "жоғары", "төмен", "ортасы" ұғымдарын түсінуін тиянақтау, заттардың ұзындығы жөніндегі түсініктерін жетілдіру; адамның көктемгі жұмыстарын, мезгіл құбылыстарын қайталау.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12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"Достық шеңбері".</w:t>
            </w:r>
          </w:p>
          <w:p w14:paraId="000001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әлемдік классикалық композитор В. Моцарттың шығармасын тереңірек түсініп, соңына дейін тыңдап, қабылдай білуге және шығарманың бөлімдерін ажырата білуге үйрету; шығарма сипатын анықтай отырып, өз әсері туралы әңгімелей білу қабілеттерін қалыптастыру; хорда сөздер мен дыбыстарды таза және анық, фортепиано сүйемелдеуімен өлең айту дағдыларын жетілдіру.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2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"Талшыбықтай майысып".</w:t>
            </w:r>
          </w:p>
          <w:p w14:paraId="0000012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шеңбердегі өз орнын табу (бағдары бойынша) дағдыларын қалыптастыру; еденге тігінен тұрған құрсаудан еңбектеу дағдыларын дамыту; ептілікті дамыту; оқу қызметін пысықтау.</w:t>
            </w:r>
          </w:p>
          <w:p w14:paraId="00000126">
            <w:pPr>
              <w:widowControl w:val="0"/>
              <w:spacing w:line="240" w:lineRule="auto"/>
              <w:rPr>
                <w:rFonts w:ascii="Times New Roman" w:hAnsi="Times New Roman" w:eastAsia="Times New Roman" w:cs="Times New Roman"/>
                <w:b/>
                <w:sz w:val="24"/>
                <w:szCs w:val="24"/>
              </w:rPr>
            </w:pPr>
          </w:p>
          <w:p w14:paraId="0000012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Сурет салудан ойын-жаттығу</w:t>
            </w:r>
          </w:p>
          <w:p w14:paraId="0000012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"Гүлденген баубақша".</w:t>
            </w:r>
          </w:p>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көлденең жатқан қағаз бетіне, төмеңгі түзу сызыққа қарындашпен бірнеше ағашты қатарға салуға үйрету; ағаш бұталары бойына мақта таяқшаларымен нүктелі жақпалар қойып, жаңа атып жатқан бүршіктерді салу амалына жаттықтыру.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2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«Ақ қайың». Ағаштың құрылымы.</w:t>
            </w:r>
          </w:p>
          <w:p w14:paraId="0000012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Қазақ тіліндегі сөйлеуді қабылдауды, қайың туралы сұрақтарға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p w14:paraId="0000012D">
            <w:pPr>
              <w:widowControl w:val="0"/>
              <w:spacing w:line="240" w:lineRule="auto"/>
              <w:rPr>
                <w:rFonts w:ascii="Times New Roman" w:hAnsi="Times New Roman" w:eastAsia="Times New Roman" w:cs="Times New Roman"/>
                <w:b/>
                <w:sz w:val="24"/>
                <w:szCs w:val="24"/>
              </w:rPr>
            </w:pPr>
          </w:p>
          <w:p w14:paraId="0000012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2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"Ағаштар мен бұталар".</w:t>
            </w:r>
          </w:p>
          <w:p w14:paraId="000001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ағаштар мен бұталар атаулары арқылы сөздік қорын молайту және тілін жетілдіру; ағаштар мен бұталарды бір-бірінен ажыратып, оларды атауда есте сақтауы мен ойлау қабілетін және зейіні мен байқампаздығын дамыту.</w:t>
            </w:r>
          </w:p>
        </w:tc>
      </w:tr>
      <w:tr w14:paraId="2DD04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6DEE8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129F8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Табиғаттағы маусымдық өзгерістерді бақылау. (қоршаған әлеммен таныстыру, сөйлеуді дамыту мен көркем әдебиет)</w:t>
            </w:r>
          </w:p>
          <w:p w14:paraId="000001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жыл мезгілі туралы білімдерін бекіту; бақылау дағдыларын дамыту.</w:t>
            </w:r>
          </w:p>
          <w:p w14:paraId="000001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w:t>
            </w:r>
            <w:r>
              <w:rPr>
                <w:rFonts w:ascii="Times New Roman" w:hAnsi="Times New Roman" w:eastAsia="Times New Roman" w:cs="Times New Roman"/>
                <w:sz w:val="24"/>
                <w:szCs w:val="24"/>
                <w:rtl w:val="0"/>
              </w:rPr>
              <w:t xml:space="preserve"> (құстарды тамақтандыру).</w:t>
            </w:r>
            <w:r>
              <w:rPr>
                <w:rFonts w:ascii="Times New Roman" w:hAnsi="Times New Roman" w:eastAsia="Times New Roman" w:cs="Times New Roman"/>
                <w:b/>
                <w:sz w:val="24"/>
                <w:szCs w:val="24"/>
                <w:rtl w:val="0"/>
              </w:rPr>
              <w:t xml:space="preserve"> (еңбек дағдылары)</w:t>
            </w:r>
          </w:p>
          <w:p w14:paraId="000001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w:t>
            </w:r>
          </w:p>
          <w:p w14:paraId="0000014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"Жапалақтар". (дене тәрбиесі)</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ойын ережелерін сақтауға, жүгіру кезінде негізгі қимылдарды дәл орындауға, жеңіл қозғалуға, бүкіл ойын кеңістігін пайдалануға үйрету.</w:t>
            </w:r>
          </w:p>
          <w:p w14:paraId="0000014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ырғақты қимылдарға машықтандыру.</w:t>
            </w:r>
            <w:r>
              <w:rPr>
                <w:rFonts w:ascii="Times New Roman" w:hAnsi="Times New Roman" w:eastAsia="Times New Roman" w:cs="Times New Roman"/>
                <w:sz w:val="24"/>
                <w:szCs w:val="24"/>
                <w:rtl w:val="0"/>
              </w:rPr>
              <w:t xml:space="preserve"> "Мен секілді жаса". </w:t>
            </w:r>
            <w:r>
              <w:rPr>
                <w:rFonts w:ascii="Times New Roman" w:hAnsi="Times New Roman" w:eastAsia="Times New Roman" w:cs="Times New Roman"/>
                <w:b/>
                <w:sz w:val="24"/>
                <w:szCs w:val="24"/>
                <w:rtl w:val="0"/>
              </w:rPr>
              <w:t>(дене тәрбиесі)</w:t>
            </w:r>
          </w:p>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моториканы дамыту, эмоционалды көңіл-күйлерін көтерілуге ​​ықпал 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Жаяу жүргіншілер жолын бақылау. (қоршаған әлеммен таныстыру, сөйлеуді дамыту мен көркем әдебиет)</w:t>
            </w:r>
          </w:p>
          <w:p w14:paraId="000001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жолдың жаяу жүргінші бөлігі, жол ережелері туралы білімдерін қалыптастыру.</w:t>
            </w:r>
          </w:p>
          <w:p w14:paraId="0000014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(кішкентай бұтақтарды жинау). </w:t>
            </w:r>
            <w:r>
              <w:rPr>
                <w:rFonts w:ascii="Times New Roman" w:hAnsi="Times New Roman" w:eastAsia="Times New Roman" w:cs="Times New Roman"/>
                <w:b/>
                <w:sz w:val="24"/>
                <w:szCs w:val="24"/>
                <w:rtl w:val="0"/>
              </w:rPr>
              <w:t>(еңбек дағдылары)</w:t>
            </w:r>
          </w:p>
          <w:p w14:paraId="000001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 етуді өз бетінше орындауға үйрету.</w:t>
            </w:r>
          </w:p>
          <w:p w14:paraId="0000014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"Ұстап ал" (дене тәрбиесі)</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ережелер бойынша ойнауға үйрету, ептілікті, батылдықты дамыту, ашық ойындарға деген қызығушылықты дамыту.</w:t>
            </w:r>
          </w:p>
          <w:p w14:paraId="0000014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"Жүгірейік". </w:t>
            </w:r>
            <w:r>
              <w:rPr>
                <w:rFonts w:ascii="Times New Roman" w:hAnsi="Times New Roman" w:eastAsia="Times New Roman" w:cs="Times New Roman"/>
                <w:b/>
                <w:sz w:val="24"/>
                <w:szCs w:val="24"/>
                <w:rtl w:val="0"/>
              </w:rPr>
              <w:t>(дене тәрбиесі)</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жылдамдықты, ептілікті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Өтіп бара жатқан көліктерді бақылау. (қоршаған әлеммен таныстыру, сөйлеуді дамыту мен көркем әдебиет)</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көлік түрлері туралы білімдерін бекіту, ересектердің жұмысына деген құрмет сезімін тәрбиелеу.</w:t>
            </w:r>
          </w:p>
          <w:p w14:paraId="0000015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орындалатын қарапайым еңбек тапсырмалары: </w:t>
            </w:r>
            <w:r>
              <w:rPr>
                <w:rFonts w:ascii="Times New Roman" w:hAnsi="Times New Roman" w:eastAsia="Times New Roman" w:cs="Times New Roman"/>
                <w:sz w:val="24"/>
                <w:szCs w:val="24"/>
                <w:rtl w:val="0"/>
              </w:rPr>
              <w:t xml:space="preserve">"Өзіңе жұмыс тап". </w:t>
            </w:r>
            <w:r>
              <w:rPr>
                <w:rFonts w:ascii="Times New Roman" w:hAnsi="Times New Roman" w:eastAsia="Times New Roman" w:cs="Times New Roman"/>
                <w:b/>
                <w:sz w:val="24"/>
                <w:szCs w:val="24"/>
                <w:rtl w:val="0"/>
              </w:rPr>
              <w:t>(еңбек дағдылары)</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балалармен осы жұмыстың мақсатын талқылау, еңбекке деген құрметті қатынасты тәрбиелеу.</w:t>
            </w:r>
          </w:p>
          <w:p w14:paraId="0000015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"Дәл тигіз". (дене тәрбиесі)</w:t>
            </w:r>
          </w:p>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нақтылықты, ептілікті дамыту, өзіне деген сенімділікті қалыптастыру.</w:t>
            </w:r>
          </w:p>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Өзіндік еркін ойын әрекеттері, қозғалыстарды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"Достар мен отбасылардың қауіпсіздігі", балабақша алаңында мақсатты серуендеу. (қоршаған әлеммен таныстыру, сөйлеуді дамыту мен көркем әдебиет)</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учаскедегі тексеруге шақыру, болуы мүмкін қауіпті анықтау, қауіпті жағдайлардың алдын-алу үшін не істеу керектігін талқылау.</w:t>
            </w:r>
          </w:p>
          <w:p w14:paraId="0000015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tl w:val="0"/>
              </w:rPr>
              <w:t xml:space="preserve">(құстарды тамақтандыру). </w:t>
            </w:r>
            <w:r>
              <w:rPr>
                <w:rFonts w:ascii="Times New Roman" w:hAnsi="Times New Roman" w:eastAsia="Times New Roman" w:cs="Times New Roman"/>
                <w:b/>
                <w:sz w:val="24"/>
                <w:szCs w:val="24"/>
                <w:rtl w:val="0"/>
              </w:rPr>
              <w:t>(еңбек дағдылары)</w:t>
            </w:r>
          </w:p>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Мақсат-міндеттер:құстарды тамақтандыру үшін орынды таңдауды, құстарды байқауға үйрету; балаларды құстарға қамқорлық жасауға шақыру.</w:t>
            </w:r>
          </w:p>
          <w:p w14:paraId="0000015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"Қу түлкі". (дене тәрбиесі)</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жүгіруге жаттықтыру, ептілікті дамыту, дене белсенділігін арттыру.</w:t>
            </w:r>
          </w:p>
          <w:p w14:paraId="0000015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"Нысанаға жет".</w:t>
            </w:r>
            <w:r>
              <w:rPr>
                <w:rFonts w:ascii="Times New Roman" w:hAnsi="Times New Roman" w:eastAsia="Times New Roman" w:cs="Times New Roman"/>
                <w:b/>
                <w:sz w:val="24"/>
                <w:szCs w:val="24"/>
                <w:rtl w:val="0"/>
              </w:rPr>
              <w:t xml:space="preserve"> (дене тәрбиесі)</w:t>
            </w:r>
          </w:p>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алға қозғалыспен балаларды екі аяқпен секіруге жаттықтыру.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Бұлттарды бақылау. (қоршаған әлеммен таныстыру, сөйлеуді дамыту мен көркем әдебиет)</w:t>
            </w:r>
          </w:p>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 әлемді тұтас қабылдаудың негізі ретінде жер мен көктің бірлігі туралы сананы қалыптастыруды жалғастыру.</w:t>
            </w:r>
          </w:p>
          <w:p w14:paraId="0000015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(ауладағы бұтақтарды жинау).</w:t>
            </w:r>
            <w:r>
              <w:rPr>
                <w:rFonts w:ascii="Times New Roman" w:hAnsi="Times New Roman" w:eastAsia="Times New Roman" w:cs="Times New Roman"/>
                <w:b/>
                <w:sz w:val="24"/>
                <w:szCs w:val="24"/>
                <w:rtl w:val="0"/>
              </w:rPr>
              <w:t xml:space="preserve"> (еңбек дағдылары)</w:t>
            </w:r>
          </w:p>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14:paraId="0000016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"Сұңқар мен түлкі". (дене тәрбиесі)</w:t>
            </w:r>
          </w:p>
          <w:p w14:paraId="000001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ойын ережелерін айтуға, жүгіру кезінде негізгі қимылдарды дұрыс орындауға үйрету.</w:t>
            </w:r>
          </w:p>
          <w:p w14:paraId="0000016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Өзіндік еркін ойын әрекеттері, қозғалыстарды дамыту: </w:t>
            </w:r>
            <w:r>
              <w:rPr>
                <w:rFonts w:ascii="Times New Roman" w:hAnsi="Times New Roman" w:eastAsia="Times New Roman" w:cs="Times New Roman"/>
                <w:sz w:val="24"/>
                <w:szCs w:val="24"/>
                <w:rtl w:val="0"/>
              </w:rPr>
              <w:t>"Ең жылдам".</w:t>
            </w:r>
            <w:r>
              <w:rPr>
                <w:rFonts w:ascii="Times New Roman" w:hAnsi="Times New Roman" w:eastAsia="Times New Roman" w:cs="Times New Roman"/>
                <w:b/>
                <w:sz w:val="24"/>
                <w:szCs w:val="24"/>
                <w:rtl w:val="0"/>
              </w:rPr>
              <w:t xml:space="preserve"> (дене тәрбиесі)</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жылдам жүгіру кезінде жаттығу; ептілікті, физикалық қасиеттерді дамыту.</w:t>
            </w:r>
          </w:p>
        </w:tc>
      </w:tr>
      <w:tr w14:paraId="1CA27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7D064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Сиқырлы ғой қасығым,</w:t>
            </w:r>
          </w:p>
          <w:p w14:paraId="000001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Жылдам жеймін асымды.</w:t>
            </w:r>
          </w:p>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тамақ, міне шай,</w:t>
            </w:r>
          </w:p>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Тым асықпай, жеші жәй.</w:t>
            </w:r>
          </w:p>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3E938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4CCFC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8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Ашулы мысық; (тіземен тұрып, белді бүкірейтіп, басты төмен түсіру).</w:t>
            </w:r>
          </w:p>
          <w:p w14:paraId="000001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Жалпақтабандықтың алдын алу мақсатында денсаулық жолдарымен жүру. Алған білімдерін бекітіп, мәдени-гигиеналық дағдыларын орындау.</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r>
      <w:tr w14:paraId="38D98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3167A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«Қайсы артық?» дамытушы жаттығуы.</w:t>
            </w:r>
          </w:p>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түстерді ажыратуды үйрету. Сөйлеу, ойлау, қиял, еске сақтауды дамыту.</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қызыл алма, жасыл қияр, қоңыр саңырауқұлақ, күлгін алхоры; қызыл сары түлкі, сұр қасқыр, сары балапан, жасыл бақа;</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күлгін баялды (баклажан), қызыл құлпынай, қоңыр картоп; сары банан (карточкалар).</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шарты.</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бірнеше сурет қатарынан көрсетіліп отырады. Балалар кемпірқосақ жолақтарына жатпайтын артық түске боялған затты айтады.</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мен бірнеше суретті көрсетемін. Сендер кемпірқосақта жоқ түске боялған суретті табасыңдар.</w:t>
            </w:r>
          </w:p>
          <w:p w14:paraId="000001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суреттер тізбегі көрсетіледі:</w:t>
            </w:r>
          </w:p>
          <w:p w14:paraId="000001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қызыл алма, жасыл қияр, қоңыр саңырауқұлақ, күлгін алхоры;</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қызыл сары түлкі, сұр қасқыр, сары балапан, жасыл бақа;</w:t>
            </w:r>
          </w:p>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күлгін баялды (баклажан), қызыл құлпынай, қоңыр картоп; сары банан.</w:t>
            </w:r>
          </w:p>
          <w:p w14:paraId="000001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(танымдық дағды)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 ұлт қазынасы»</w:t>
            </w:r>
          </w:p>
          <w:p w14:paraId="0000019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"Соқыр теке" қазақтың ұлттық ойыны.</w:t>
            </w:r>
          </w:p>
          <w:p w14:paraId="000001A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ойын ережелерін сақтауға үйрету. Алаңда дұрыс қозғала білу, бір-бірлеріне кедергі жасамау, дабылға жылдам назар аудару.</w:t>
            </w:r>
          </w:p>
          <w:p w14:paraId="000001A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үйде де, далада да ойнала береді.. Ойыншылар шеңбер құрып, дөңгелене турады да, ортада көзі байланған бір адамды қалдырады. Соқыр теке — сол. Қалған ойыншылар соқыр текені қолымен түртіп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14:paraId="000001A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Ол:</w:t>
            </w:r>
          </w:p>
          <w:p w14:paraId="000001A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Қараңғыда көзім жоқ,</w:t>
            </w:r>
          </w:p>
          <w:p w14:paraId="000001A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Тиіп кетсе сөзім жоқ.</w:t>
            </w:r>
          </w:p>
          <w:p w14:paraId="000001A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Қайда кеттің қалқа жан,</w:t>
            </w:r>
          </w:p>
          <w:p w14:paraId="000001A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Жетектейтін өзің жоқ.</w:t>
            </w:r>
          </w:p>
          <w:p w14:paraId="000001A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Қолға түскен құтылмас,</w:t>
            </w:r>
          </w:p>
          <w:p w14:paraId="000001A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Қала бермек көзім боп,</w:t>
            </w:r>
          </w:p>
          <w:p w14:paraId="000001A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деп таяғын өзі болжаған тықыр, дыбыс естілген жаққа қарай соза береді. Айнала трған ойнаушылар қашып жүреді.</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 ұлт қазынасы»</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Қазақ халқының ұлттық ойындары. «Қарақұлақ» ойыны.</w:t>
            </w:r>
          </w:p>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бірлесіп ойын ойнауды, ойын ережесін сақтауды үйрету. Жылдам, шапшаң, епті болуға тәрбиелеу.</w:t>
            </w:r>
          </w:p>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w:t>
            </w:r>
          </w:p>
          <w:p w14:paraId="000001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Ойынға 5-10 бала қатысады. Олар оңаша жерге топталып өз араларынан бір баланы «қазық» етіп белгілейді. «Қазық» тұрған жерінде қозғалмай тұрады. Басқалары әрі қарай кетеді. Содан кейін ойынға қатысушылар қазықты алыстан қоршап келіп, бірте-бірте оған жақындай түседі.</w:t>
            </w:r>
          </w:p>
          <w:p w14:paraId="000001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«Қазыққа» таяп келіп: «Мынау кім?» – деп, бір-бірінен сұрасады. Балалардың біреуі: «Ой, бұл қарақұлақ қой!» – деп, алысқа қаша жөнеледі. Қалғандары оның сөзін қайталап, жан-жаққа бытырай қашады. Қарақұлақ біреуін ұстап алмақ болып, балаларды тұра қуады. Ұсталған бала қарақұлақ болып, ойын әрі қарай жалғасады.</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«Мейірімділік ағашы»</w:t>
            </w:r>
          </w:p>
          <w:p w14:paraId="000001B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Ойынның мақсаты: «игі істер» туралы түсінік қалыптастыру, зейін, есте сақтау қабілеттерін дамыту.</w:t>
            </w:r>
          </w:p>
          <w:p w14:paraId="000001B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Педагог балалардың назарын ватман парағына салынған «мейірімділік ағашына» аударады және олардан игі істер туралы айтып беруді сұрайды.</w:t>
            </w:r>
          </w:p>
          <w:p w14:paraId="000001B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Қимылды ойын. Мысық пен тышқан</w:t>
            </w:r>
          </w:p>
          <w:p w14:paraId="000001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«Мысық» пен «Тышқанды» таңдап алады. Қалған балалар қол ұстасып шеңбер құрайды. Ойыншылар тышқан келгенде қолдарын көтереді де, тышқанды шеңбердің ішіне кіргізеді, мысық келгенде қолдарын түсіріп, оны шеңбердің ішіне кіргізбейді. Мысық тышқанды қуып жетіп, қолға түсіруге тырысады. Тышқан қолға түскеннен кейін, олардың орнына басқа балалар сайланады.</w:t>
            </w:r>
          </w:p>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r>
      <w:tr w14:paraId="1DB91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Тыныс алу жаттығулары</w:t>
            </w:r>
          </w:p>
          <w:p w14:paraId="000001B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"Түлкіні тап" ойыны.</w:t>
            </w:r>
          </w:p>
          <w:p w14:paraId="000001B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тыныс алу жолдарын ретке келтіру және қалыптастыру.</w:t>
            </w:r>
          </w:p>
          <w:p w14:paraId="000001B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Біріңнің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Баламен еркін таңдалған, кез келген ертегінің кейіпкерлері, мазмұны жайлы әңгімелесу.</w:t>
            </w:r>
          </w:p>
          <w:p w14:paraId="000001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"Шеберхана" үстел үсті ойыны.</w:t>
            </w:r>
          </w:p>
          <w:p w14:paraId="000001C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"шеберхана" сюжетті-рөлдік ойынын ұйымдастырып, етік түрлерін жасап көрсетеді. Педагог дайын етік түрлерін және ою түрлерін таратады.</w:t>
            </w:r>
          </w:p>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Дидактикалық ойын.</w:t>
            </w:r>
          </w:p>
          <w:p w14:paraId="000001C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«Қасқырдан құтқар».</w:t>
            </w:r>
          </w:p>
          <w:p w14:paraId="000001C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тіл байлықтарын арттыру, есте сақтау қабілеттерін жетілдіру.</w:t>
            </w:r>
          </w:p>
          <w:p w14:paraId="000001C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назарын үстел үстіндегі ойыншықтарға (үй жануарлары мен қасқырдың нақпішіндеріне) аударады. Әр үй жануарын қасқырдан құтқару үшін ол туралы өлең, жұмбақ, жаңылтпаш айту керектігін түсіндіреді.</w:t>
            </w:r>
          </w:p>
          <w:p w14:paraId="000001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«Түрлі-түсті гүл шоғы».</w:t>
            </w:r>
          </w:p>
          <w:p w14:paraId="000001C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эмоцианалды көңіл-күйін көтеру.</w:t>
            </w:r>
          </w:p>
          <w:p w14:paraId="000001C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Балалар біз, орман алаңымен келеміз деп елестетіңдер. Күн ашық, құстар сайрап жүр, самал жел соғып тұр. Өсімдіктердің хош иісін байқадыңдар ма?</w:t>
            </w:r>
          </w:p>
          <w:p w14:paraId="000001C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Біз орманда саяхаттамыз, мұнда түрлі-түсті гүлдер бар, ақ, қызыл, көк, сары т.б..</w:t>
            </w:r>
          </w:p>
          <w:p w14:paraId="000001C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Гүлдерді жұлуға болмайды. Олар біз секілді өмір сүреді. Енді, сіздерге ұнаған гүлді таңдаңыз. Оның түсін, көлемін байқаңыз, естеріңе сақтаңыздар. Енді бізге кейін оралу керек.</w:t>
            </w:r>
          </w:p>
          <w:p w14:paraId="000001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(әлеуметтік-эмоционалды дағдылар)</w:t>
            </w:r>
          </w:p>
        </w:tc>
      </w:tr>
      <w:tr w14:paraId="623CE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0A7FB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78D38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0A930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Сиқырлы ғой қасығым,</w:t>
            </w:r>
          </w:p>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Жылдам жеймін асымды.</w:t>
            </w:r>
          </w:p>
          <w:p w14:paraId="000001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тамақ, міне шай,</w:t>
            </w:r>
          </w:p>
          <w:p w14:paraId="000001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Тым асықпай, жеші жәй.</w:t>
            </w:r>
          </w:p>
          <w:p w14:paraId="000001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1795E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1659C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"Отбасылық салт-дәстүр" атты тақырыпта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Әрбір баланың балабақшадағы тәрбиесі жайында сөйлесу.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қабілеті жайлы ата-аналармен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бөлмесіне арналған гүлдер" атты ата - аналарға арналған кеңес.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"Гүлдер" атты тақырыпта көрме ұйымдастыру.</w:t>
            </w:r>
          </w:p>
        </w:tc>
      </w:tr>
    </w:tbl>
    <w:p w14:paraId="00000226">
      <w:pPr>
        <w:spacing w:line="240" w:lineRule="auto"/>
        <w:rPr>
          <w:rFonts w:ascii="Times New Roman" w:hAnsi="Times New Roman" w:eastAsia="Times New Roman" w:cs="Times New Roman"/>
          <w:sz w:val="24"/>
          <w:szCs w:val="24"/>
        </w:rPr>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F1C02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qFormat/>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18</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2026-02-05T10:28:51Z</dcterms:created>
  <dc:creator>user</dc:creator>
  <cp:lastModifiedBy>user</cp:lastModifiedBy>
  <dcterms:modified xsi:type="dcterms:W3CDTF">2026-02-05T10:29:06Z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4A4193669F4A439FA74031A8FC38A59A_12</vt:lpwstr>
  </property>
</Properties>
</file>