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9434" w14:textId="77777777" w:rsidR="00FF6C7F" w:rsidRDefault="00000000" w:rsidP="00533D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5397A8BC" w14:textId="77777777" w:rsidR="00533DA5" w:rsidRPr="00533DA5" w:rsidRDefault="00000000" w:rsidP="00533DA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33D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3DA5" w:rsidRPr="00533DA5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533DA5" w:rsidRPr="00533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="00533DA5" w:rsidRPr="00533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="00533DA5" w:rsidRPr="00533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="00533DA5" w:rsidRPr="00533DA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7C312536" w14:textId="77777777" w:rsidR="00533DA5" w:rsidRPr="00533DA5" w:rsidRDefault="00533DA5" w:rsidP="00533DA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33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533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533DA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046D7E8F" w14:textId="77777777" w:rsidR="00533DA5" w:rsidRPr="00533DA5" w:rsidRDefault="00533DA5" w:rsidP="00533DA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33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533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33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533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533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33588BF2" w14:textId="7740E1A6" w:rsidR="00FF6C7F" w:rsidRPr="00533DA5" w:rsidRDefault="00533DA5" w:rsidP="00533DA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33DA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491CC3FF" w14:textId="77777777" w:rsidR="00FF6C7F" w:rsidRDefault="00000000" w:rsidP="00533D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15.04 - 19.04.2024ж.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FF6C7F" w14:paraId="55145D6A" w14:textId="77777777" w:rsidTr="00533DA5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B87B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15C14" w14:textId="77777777" w:rsidR="00FF6C7F" w:rsidRDefault="00000000" w:rsidP="00533D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64FBF" w14:textId="77777777" w:rsidR="00FF6C7F" w:rsidRDefault="00000000" w:rsidP="00533D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E1C30" w14:textId="77777777" w:rsidR="00FF6C7F" w:rsidRDefault="00000000" w:rsidP="00533D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C5A6A" w14:textId="77777777" w:rsidR="00FF6C7F" w:rsidRDefault="00000000" w:rsidP="00533D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593D0" w14:textId="77777777" w:rsidR="00FF6C7F" w:rsidRDefault="00000000" w:rsidP="00533D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FF6C7F" w14:paraId="3051C23C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096F5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BFA9C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A2910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5FDFE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DAF12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22F69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C7F" w14:paraId="30DDE976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551A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69ABE3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3FCDC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82BC8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489C6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653E9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C7F" w14:paraId="38A33F8C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2293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3D23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38A200AF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9BBF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7B3CF85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D0F832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885C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6C7F" w14:paraId="3839CABE" w14:textId="77777777" w:rsidTr="00533DA5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1130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6443BD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2B7FBA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73DDBA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B20996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CA9779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E4CD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8B61A7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22ED1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EC10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571225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3FE90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BA7E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BC62F0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05EF2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4E1C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71460F4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7C58A1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4F3FB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D160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75287E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3534D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58831CF3" w14:textId="77777777" w:rsidTr="00533DA5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A761" w14:textId="77777777" w:rsidR="00FF6C7F" w:rsidRDefault="00FF6C7F" w:rsidP="00533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D8EB3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2C5431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4AB076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104873B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8BBD72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EF9E5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шоғы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78999CC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эмоцианалды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21962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байқадыңдар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B893D3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5AFF316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естеріңе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сақтаңыздар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керек.</w:t>
            </w:r>
          </w:p>
          <w:p w14:paraId="0B178AD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66A6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Дәрілік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анықта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9D5E9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түр-түсіне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41B66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табылса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FF12B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7EB288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93C50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0FA6B2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EE315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836A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7C850F7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7AF129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67D8FC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BF7A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581BF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0C36380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0F9E0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D2E9C08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4B3C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B12919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268510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шиыршықтау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FA620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E8F5526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C26BE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CB208E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0C888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төлдеді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DE20C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Бәйшешектер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9CFAB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  <w:p w14:paraId="414B18C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0212A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93AA9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04A67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07413B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К.Ыбырайұлы</w:t>
            </w:r>
            <w:proofErr w:type="spellEnd"/>
          </w:p>
          <w:p w14:paraId="7025AC3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DD96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Пазл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Теңіздегі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5995F0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DFE5C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шарты.Теңіз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пазлды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7E4FA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C32731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C3550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</w:p>
          <w:p w14:paraId="0CA09E7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EB2CC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  <w:p w14:paraId="4122361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449E638C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A806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BC48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2D4E7CB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12D85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902380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2B534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A25DD1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99FE4E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1DE73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3CB6C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3D8D5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635B2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AABE0C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D9DE9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73E4E6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53B5B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шоқырақтау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26E181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37717333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DD91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5EEC8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6A5ADD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0B226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3337E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4AF3C61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Нәйім-нәйім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04781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80DD1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AF363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BFBAE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72822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Нәйім-нәйім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F8797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58E64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8825E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І.Жансүгіров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822505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4444EF8C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D319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441AF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CB368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850E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44A90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535B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BB05A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48C7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1E99C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E8FF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E57EF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01EB3214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6A69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4B5131A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04EA2B1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2682A70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F9E4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278BE1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"[ц]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D22967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[ц]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[ц]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F3EA30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6C16C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37B33E0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)".</w:t>
            </w:r>
          </w:p>
          <w:p w14:paraId="725FECC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"Й"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"Й"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0C9F9B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53F86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06DE50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2F92F2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м)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933960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CC68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202A15A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98D2F8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5776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7A1B18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"[щ]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125955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Щ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DDFA27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D266B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9BB24F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B85F13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82E081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BB0C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43EA465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D9A703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CF0527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05A4F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2895DAD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 xml:space="preserve">"1 </w:t>
            </w:r>
            <w:proofErr w:type="spellStart"/>
            <w:r>
              <w:rPr>
                <w:rFonts w:ascii="Gungsuh" w:eastAsia="Gungsuh" w:hAnsi="Gungsuh" w:cs="Gungsuh"/>
                <w:sz w:val="24"/>
                <w:szCs w:val="24"/>
              </w:rPr>
              <w:t>мамыр</w:t>
            </w:r>
            <w:proofErr w:type="spellEnd"/>
            <w:r>
              <w:rPr>
                <w:rFonts w:ascii="Gungsuh" w:eastAsia="Gungsuh" w:hAnsi="Gungsuh" w:cs="Gungsuh"/>
                <w:sz w:val="24"/>
                <w:szCs w:val="24"/>
              </w:rPr>
              <w:t xml:space="preserve"> − </w:t>
            </w:r>
            <w:proofErr w:type="spellStart"/>
            <w:r>
              <w:rPr>
                <w:rFonts w:ascii="Gungsuh" w:eastAsia="Gungsuh" w:hAnsi="Gungsuh" w:cs="Gungsuh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Gungsuh" w:eastAsia="Gungsuh" w:hAnsi="Gungsuh" w:cs="Gungsu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ungsuh" w:eastAsia="Gungsuh" w:hAnsi="Gungsuh" w:cs="Gungsuh"/>
                <w:sz w:val="24"/>
                <w:szCs w:val="24"/>
              </w:rPr>
              <w:t>халқының</w:t>
            </w:r>
            <w:proofErr w:type="spellEnd"/>
            <w:r>
              <w:rPr>
                <w:rFonts w:ascii="Gungsuh" w:eastAsia="Gungsuh" w:hAnsi="Gungsuh" w:cs="Gungsu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ungsuh" w:eastAsia="Gungsuh" w:hAnsi="Gungsuh" w:cs="Gungsuh"/>
                <w:sz w:val="24"/>
                <w:szCs w:val="24"/>
              </w:rPr>
              <w:t>бірлігі</w:t>
            </w:r>
            <w:proofErr w:type="spellEnd"/>
            <w:r>
              <w:rPr>
                <w:rFonts w:ascii="Gungsuh" w:eastAsia="Gungsuh" w:hAnsi="Gungsuh" w:cs="Gungsu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ungsuh" w:eastAsia="Gungsuh" w:hAnsi="Gungsuh" w:cs="Gungsuh"/>
                <w:sz w:val="24"/>
                <w:szCs w:val="24"/>
              </w:rPr>
              <w:t>күні</w:t>
            </w:r>
            <w:proofErr w:type="spellEnd"/>
            <w:r>
              <w:rPr>
                <w:rFonts w:ascii="Gungsuh" w:eastAsia="Gungsuh" w:hAnsi="Gungsuh" w:cs="Gungsuh"/>
                <w:sz w:val="24"/>
                <w:szCs w:val="24"/>
              </w:rPr>
              <w:t>"</w:t>
            </w:r>
          </w:p>
          <w:p w14:paraId="17F843E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52467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1672B7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DFC1A7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907969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8E88B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7207B1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не?".</w:t>
            </w:r>
          </w:p>
          <w:p w14:paraId="141F500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4D6C71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45ED5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6AFD91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серпу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328D63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серпу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AF1462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ADDEF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144FF27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A158A4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</w:p>
          <w:p w14:paraId="0767D2B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A898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04B910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E06C8B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4E6641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B57C5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6C6F0BC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 xml:space="preserve">"1 </w:t>
            </w:r>
            <w:proofErr w:type="spellStart"/>
            <w:r>
              <w:rPr>
                <w:rFonts w:ascii="Gungsuh" w:eastAsia="Gungsuh" w:hAnsi="Gungsuh" w:cs="Gungsuh"/>
                <w:sz w:val="24"/>
                <w:szCs w:val="24"/>
              </w:rPr>
              <w:t>мамыр</w:t>
            </w:r>
            <w:proofErr w:type="spellEnd"/>
            <w:r>
              <w:rPr>
                <w:rFonts w:ascii="Gungsuh" w:eastAsia="Gungsuh" w:hAnsi="Gungsuh" w:cs="Gungsuh"/>
                <w:sz w:val="24"/>
                <w:szCs w:val="24"/>
              </w:rPr>
              <w:t xml:space="preserve"> − </w:t>
            </w:r>
            <w:proofErr w:type="spellStart"/>
            <w:r>
              <w:rPr>
                <w:rFonts w:ascii="Gungsuh" w:eastAsia="Gungsuh" w:hAnsi="Gungsuh" w:cs="Gungsuh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Gungsuh" w:eastAsia="Gungsuh" w:hAnsi="Gungsuh" w:cs="Gungsu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ungsuh" w:eastAsia="Gungsuh" w:hAnsi="Gungsuh" w:cs="Gungsuh"/>
                <w:sz w:val="24"/>
                <w:szCs w:val="24"/>
              </w:rPr>
              <w:t>халқының</w:t>
            </w:r>
            <w:proofErr w:type="spellEnd"/>
            <w:r>
              <w:rPr>
                <w:rFonts w:ascii="Gungsuh" w:eastAsia="Gungsuh" w:hAnsi="Gungsuh" w:cs="Gungsu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ungsuh" w:eastAsia="Gungsuh" w:hAnsi="Gungsuh" w:cs="Gungsuh"/>
                <w:sz w:val="24"/>
                <w:szCs w:val="24"/>
              </w:rPr>
              <w:t>бірлігі</w:t>
            </w:r>
            <w:proofErr w:type="spellEnd"/>
            <w:r>
              <w:rPr>
                <w:rFonts w:ascii="Gungsuh" w:eastAsia="Gungsuh" w:hAnsi="Gungsuh" w:cs="Gungsu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ungsuh" w:eastAsia="Gungsuh" w:hAnsi="Gungsuh" w:cs="Gungsuh"/>
                <w:sz w:val="24"/>
                <w:szCs w:val="24"/>
              </w:rPr>
              <w:t>күні</w:t>
            </w:r>
            <w:proofErr w:type="spellEnd"/>
            <w:r>
              <w:rPr>
                <w:rFonts w:ascii="Gungsuh" w:eastAsia="Gungsuh" w:hAnsi="Gungsuh" w:cs="Gungsuh"/>
                <w:sz w:val="24"/>
                <w:szCs w:val="24"/>
              </w:rPr>
              <w:t>" (</w:t>
            </w:r>
            <w:proofErr w:type="spellStart"/>
            <w:r>
              <w:rPr>
                <w:rFonts w:ascii="Gungsuh" w:eastAsia="Gungsuh" w:hAnsi="Gungsuh" w:cs="Gungsuh"/>
                <w:sz w:val="24"/>
                <w:szCs w:val="24"/>
              </w:rPr>
              <w:t>пысықтау</w:t>
            </w:r>
            <w:proofErr w:type="spellEnd"/>
            <w:r>
              <w:rPr>
                <w:rFonts w:ascii="Gungsuh" w:eastAsia="Gungsuh" w:hAnsi="Gungsuh" w:cs="Gungsuh"/>
                <w:sz w:val="24"/>
                <w:szCs w:val="24"/>
              </w:rPr>
              <w:t>)</w:t>
            </w:r>
          </w:p>
          <w:p w14:paraId="7B2502F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F0178C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C430E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5F94B5A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708C5D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99C515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2A8E8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4FAA60A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649D1E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7A8A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5DEA91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"[щ]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A09088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Щ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991FF3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6B7F4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</w:t>
            </w:r>
          </w:p>
          <w:p w14:paraId="1EFD892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Інжугүлдер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F835AE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інжугүлдің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4369E5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425A8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297828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серпу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97813B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бөренелерден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995209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ECF51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0F835AA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D3AB18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</w:p>
          <w:p w14:paraId="0FBA877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FF6C7F" w14:paraId="5BEF64EF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ECE0F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E2F7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3AC6A9EA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FFEF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510E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134816AA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145B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CFAF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1849C1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64E76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шоғырланған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 (неге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шоғырланған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керек).</w:t>
            </w:r>
          </w:p>
          <w:p w14:paraId="550E84C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09BA1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Асбұршақ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34C35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37E42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37D74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4A79F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6A59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B7A908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07779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184A37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7F04F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ал".</w:t>
            </w:r>
          </w:p>
          <w:p w14:paraId="0BEF16C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49CB5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0A12B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D793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19FC7F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C6FCD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DD863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73A15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тигіз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102200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93DC6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B1AC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Балабақшаның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5C0444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алдын-алу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09144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35C3E5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CF5E6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65590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144F0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шаршамайық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29C82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0EBA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8DD4F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30CDE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C5797D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680DA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Сұңқар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E0D2F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0A9EB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377501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6C7F" w14:paraId="43B2FB17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A33D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3FF9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F315C6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22D7F1FB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77E1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E19C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58052D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F7EB7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11CFE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5661EBA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Нәйім-нәйім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99F62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850E8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8A70F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1D52C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FD975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Нәйім-нәйім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A32EB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44A52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7FE41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І.Жансүгіров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15E1EF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559F8FD1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AFFC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2533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6C7F" w14:paraId="07D51F23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D242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41410D9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7B230E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A840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077DB4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2431B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94548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Резеңке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төсеніштермен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497AD1F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57E57085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83C9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9FDA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63F33759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A91A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E51BC3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0AF0F1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6E3595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AE688D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91B6E3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078A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тап».</w:t>
            </w:r>
          </w:p>
          <w:p w14:paraId="2C020A8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5B48D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A0651D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F7EC154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CBA91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Ханталапай</w:t>
            </w:r>
            <w:proofErr w:type="spellEnd"/>
          </w:p>
          <w:p w14:paraId="4C223DE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үміткерден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қатысады.Ойын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салады.Себебі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хан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ACC3D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тәйкесі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тәйкесін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бөгде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(100, 40)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E3016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сүйретіп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бірде-бір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хан.</w:t>
            </w:r>
          </w:p>
          <w:p w14:paraId="7DB9998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359B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адам"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6D55F3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B3122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«Адам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CD4DF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1341195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9364B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Аңшылар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28B5CF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79D76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жайылымда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487CC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E8B923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13466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481FE8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кідіріс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A0EFBC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DCEC1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Шабындықта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AD59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0355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0CBAC7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кешке,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0A3305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8313E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кешке,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2A0A1D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6DDC9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CB3A59A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E4F99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Алтыатар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</w:p>
          <w:p w14:paraId="5548A86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кенейлердің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сақасы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шықпаған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саңлау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тіркестіріле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ал 5-6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суданшығарса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кенейді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Ату саны ─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баланікі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70F28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15C61F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5E3DE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мазмұндау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79619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A1D12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24D5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Ассоциациялар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28BED47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E9671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24CE5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30D02E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341D5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Тұрманжановтың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56AE3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766F19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4FE85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90C5B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FCF5B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6B1BD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18B17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5D2DA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ADFA9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73AB9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8BBA9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8320A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889E0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235A0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Қып-қызыл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4145B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қаршадай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1D27E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аршадай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914E6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7A35D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7134B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ассоцияцияларды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FFB9E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8C9F86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D0BD3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Аурухана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2F778D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ЛОР-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хирург,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E2A63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107AD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44FCD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A4BE8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2E865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EE4285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EBA98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D394D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02763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E01F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жасырынғанын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A1DF60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739B0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0FD98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19C6E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F1174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бар".</w:t>
            </w:r>
          </w:p>
          <w:p w14:paraId="6A1642C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30C932C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76F8B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толқиды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31714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D4A6D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112FF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D6AEB5B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D3D1D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E26A98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43951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BC3BE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қобдишасы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53A40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C86B7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бейнебаяндарды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CFCD0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жыртқыштарды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7F8AD9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27D72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керек.</w:t>
            </w:r>
          </w:p>
          <w:p w14:paraId="45763C4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343DCBC0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F3D1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709B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оригами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F3DCA4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08653E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C4E52E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E934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F3D9D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Пеш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F7D90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4EB56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92A0B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2C53F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9DE92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006161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8B696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57222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52F0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Тұманбай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Молдағалиев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37AA97C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8DA4E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FB21A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47F72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E1CFC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EC4CF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50C95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48D7F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</w:p>
          <w:p w14:paraId="1A91CB8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3A386F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3E93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66DC96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95F2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333966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2DD1A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1A89A" w14:textId="77777777" w:rsidR="00FF6C7F" w:rsidRDefault="00FF6C7F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C7F" w14:paraId="09D74EC7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E5A3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8E00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42874239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5E0CA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D7D9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512CD8E8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46C0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15B4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D06991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202E9C4B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A214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BC1A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FB16FE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1F906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F430F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110824C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Нәйім-нәйім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77385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BA145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ABFFB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7CE87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EEFBC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Нәйім-нәйім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3E571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9EFA1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EDF80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І.Жансүгіров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2505DE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C7F" w14:paraId="37DC7032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EA00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2BDB13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2436252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E1F9C2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DB5B4F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EEC682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4AD1B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51D83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9DFEBE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14:paraId="6E68D7E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3079FC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C49F20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77195BA6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қиғашынан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тұғырға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DDE50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5A7B214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D678B1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5106A5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78AE73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BC948B1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F6A31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табиғи-климаттық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пингвин, жираф,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6C7F" w14:paraId="73F7B966" w14:textId="77777777" w:rsidTr="00533DA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8EDC8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6CD4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ECCE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0D884A7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5CB5E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7A0AD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BEA49" w14:textId="77777777" w:rsidR="00FF6C7F" w:rsidRDefault="00000000" w:rsidP="00533D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19077D1" w14:textId="77777777" w:rsidR="00FF6C7F" w:rsidRDefault="00FF6C7F" w:rsidP="00533DA5">
      <w:pPr>
        <w:spacing w:line="240" w:lineRule="auto"/>
      </w:pPr>
    </w:p>
    <w:sectPr w:rsidR="00FF6C7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7F"/>
    <w:rsid w:val="00533DA5"/>
    <w:rsid w:val="007A0B05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2332"/>
  <w15:docId w15:val="{80831DA1-7199-487B-9344-24BD60FC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5255</Words>
  <Characters>29954</Characters>
  <Application>Microsoft Office Word</Application>
  <DocSecurity>0</DocSecurity>
  <Lines>249</Lines>
  <Paragraphs>70</Paragraphs>
  <ScaleCrop>false</ScaleCrop>
  <Company/>
  <LinksUpToDate>false</LinksUpToDate>
  <CharactersWithSpaces>35139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2026-05-22T07:57:00Z</dcterms:created>
  <dcterms:modified xsi:type="dcterms:W3CDTF">2026-05-22T07:57:00Z</dcterms:modified>
</cp:coreProperties>
</file>